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7CD" w:rsidRDefault="000637CD" w:rsidP="000637CD">
      <w:pPr>
        <w:jc w:val="both"/>
        <w:rPr>
          <w:rFonts w:ascii="Arial" w:hAnsi="Arial" w:cs="Arial"/>
          <w:sz w:val="24"/>
          <w:szCs w:val="24"/>
          <w:lang w:val="en-US"/>
        </w:rPr>
      </w:pPr>
      <w:r w:rsidRPr="000637CD">
        <w:rPr>
          <w:rFonts w:ascii="Arial" w:hAnsi="Arial" w:cs="Arial"/>
          <w:sz w:val="24"/>
          <w:szCs w:val="24"/>
          <w:lang w:val="en-US"/>
        </w:rPr>
        <w:t>Effect of psychological stress on blood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637CD">
        <w:rPr>
          <w:rFonts w:ascii="Arial" w:hAnsi="Arial" w:cs="Arial"/>
          <w:sz w:val="24"/>
          <w:szCs w:val="24"/>
          <w:lang w:val="en-US"/>
        </w:rPr>
        <w:t>pressure increase: a meta-analysis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637CD">
        <w:rPr>
          <w:rFonts w:ascii="Arial" w:hAnsi="Arial" w:cs="Arial"/>
          <w:sz w:val="24"/>
          <w:szCs w:val="24"/>
          <w:lang w:val="en-US"/>
        </w:rPr>
        <w:t>of cohort studies</w:t>
      </w:r>
      <w:r w:rsidR="00174FE2">
        <w:rPr>
          <w:rStyle w:val="Refdenotaderodap"/>
          <w:rFonts w:ascii="Arial" w:hAnsi="Arial" w:cs="Arial"/>
          <w:sz w:val="24"/>
          <w:szCs w:val="24"/>
          <w:lang w:val="en-US"/>
        </w:rPr>
        <w:footnoteReference w:id="1"/>
      </w:r>
    </w:p>
    <w:p w:rsidR="000637CD" w:rsidRPr="000637CD" w:rsidRDefault="000637CD" w:rsidP="000637CD">
      <w:pPr>
        <w:jc w:val="both"/>
        <w:rPr>
          <w:rFonts w:ascii="Arial" w:hAnsi="Arial" w:cs="Arial"/>
          <w:iCs/>
          <w:sz w:val="24"/>
          <w:szCs w:val="24"/>
        </w:rPr>
      </w:pPr>
      <w:r w:rsidRPr="000637CD">
        <w:rPr>
          <w:rFonts w:ascii="Arial" w:hAnsi="Arial" w:cs="Arial"/>
          <w:iCs/>
          <w:sz w:val="24"/>
          <w:szCs w:val="24"/>
        </w:rPr>
        <w:t xml:space="preserve">Daniela Gasperin </w:t>
      </w:r>
    </w:p>
    <w:p w:rsidR="000637CD" w:rsidRPr="000637CD" w:rsidRDefault="000637CD" w:rsidP="000637CD">
      <w:pPr>
        <w:jc w:val="both"/>
        <w:rPr>
          <w:rFonts w:ascii="Arial" w:hAnsi="Arial" w:cs="Arial"/>
          <w:iCs/>
          <w:sz w:val="24"/>
          <w:szCs w:val="24"/>
        </w:rPr>
      </w:pPr>
      <w:r w:rsidRPr="000637CD">
        <w:rPr>
          <w:rFonts w:ascii="Arial" w:hAnsi="Arial" w:cs="Arial"/>
          <w:iCs/>
          <w:sz w:val="24"/>
          <w:szCs w:val="24"/>
        </w:rPr>
        <w:t xml:space="preserve">Gopalakrishnan Netuveli </w:t>
      </w:r>
    </w:p>
    <w:p w:rsidR="000637CD" w:rsidRPr="000637CD" w:rsidRDefault="000637CD" w:rsidP="000637CD">
      <w:pPr>
        <w:jc w:val="both"/>
        <w:rPr>
          <w:rFonts w:ascii="Arial" w:hAnsi="Arial" w:cs="Arial"/>
          <w:iCs/>
          <w:sz w:val="24"/>
          <w:szCs w:val="24"/>
        </w:rPr>
      </w:pPr>
      <w:r w:rsidRPr="000637CD">
        <w:rPr>
          <w:rFonts w:ascii="Arial" w:hAnsi="Arial" w:cs="Arial"/>
          <w:iCs/>
          <w:sz w:val="24"/>
          <w:szCs w:val="24"/>
        </w:rPr>
        <w:t xml:space="preserve">Juvenal Soares Dias-da-Costa </w:t>
      </w:r>
    </w:p>
    <w:p w:rsidR="000637CD" w:rsidRPr="000637CD" w:rsidRDefault="000637CD" w:rsidP="000637CD">
      <w:pPr>
        <w:jc w:val="both"/>
        <w:rPr>
          <w:rFonts w:ascii="Arial" w:hAnsi="Arial" w:cs="Arial"/>
          <w:sz w:val="24"/>
          <w:szCs w:val="24"/>
          <w:lang w:val="en-US"/>
        </w:rPr>
      </w:pPr>
      <w:r w:rsidRPr="000637CD">
        <w:rPr>
          <w:rFonts w:ascii="Arial" w:hAnsi="Arial" w:cs="Arial"/>
          <w:iCs/>
          <w:sz w:val="24"/>
          <w:szCs w:val="24"/>
        </w:rPr>
        <w:t>Marcos Pascoal Pattussi</w:t>
      </w:r>
    </w:p>
    <w:p w:rsidR="000637CD" w:rsidRPr="000637CD" w:rsidRDefault="000637CD" w:rsidP="000637CD">
      <w:pPr>
        <w:jc w:val="both"/>
        <w:rPr>
          <w:rFonts w:ascii="Arial" w:hAnsi="Arial" w:cs="Arial"/>
          <w:sz w:val="24"/>
          <w:szCs w:val="24"/>
          <w:lang w:val="en-US"/>
        </w:rPr>
      </w:pPr>
      <w:r w:rsidRPr="000637CD">
        <w:rPr>
          <w:rFonts w:ascii="Arial" w:hAnsi="Arial" w:cs="Arial"/>
          <w:sz w:val="24"/>
          <w:szCs w:val="24"/>
          <w:lang w:val="en-US"/>
        </w:rPr>
        <w:t>Abstract</w:t>
      </w:r>
    </w:p>
    <w:p w:rsidR="007B6B1C" w:rsidRDefault="000637CD" w:rsidP="00717BBE">
      <w:pPr>
        <w:ind w:firstLine="708"/>
        <w:jc w:val="both"/>
        <w:rPr>
          <w:rFonts w:ascii="Arial" w:hAnsi="Arial" w:cs="Arial"/>
          <w:iCs/>
          <w:sz w:val="24"/>
          <w:szCs w:val="24"/>
        </w:rPr>
      </w:pPr>
      <w:r w:rsidRPr="000637CD">
        <w:rPr>
          <w:rFonts w:ascii="Arial" w:hAnsi="Arial" w:cs="Arial"/>
          <w:iCs/>
          <w:sz w:val="24"/>
          <w:szCs w:val="24"/>
          <w:lang w:val="en-US"/>
        </w:rPr>
        <w:t>Studies have suggested that chronic exposure</w:t>
      </w:r>
      <w:r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0637CD">
        <w:rPr>
          <w:rFonts w:ascii="Arial" w:hAnsi="Arial" w:cs="Arial"/>
          <w:iCs/>
          <w:sz w:val="24"/>
          <w:szCs w:val="24"/>
          <w:lang w:val="en-US"/>
        </w:rPr>
        <w:t>to stress may have an influence on increased</w:t>
      </w:r>
      <w:r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0637CD">
        <w:rPr>
          <w:rFonts w:ascii="Arial" w:hAnsi="Arial" w:cs="Arial"/>
          <w:iCs/>
          <w:sz w:val="24"/>
          <w:szCs w:val="24"/>
          <w:lang w:val="en-US"/>
        </w:rPr>
        <w:t>blood pressure. A systematic review followed by</w:t>
      </w:r>
      <w:r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0637CD">
        <w:rPr>
          <w:rFonts w:ascii="Arial" w:hAnsi="Arial" w:cs="Arial"/>
          <w:iCs/>
          <w:sz w:val="24"/>
          <w:szCs w:val="24"/>
          <w:lang w:val="en-US"/>
        </w:rPr>
        <w:t>a meta-analysis was conducted aiming to assess</w:t>
      </w:r>
      <w:r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0637CD">
        <w:rPr>
          <w:rFonts w:ascii="Arial" w:hAnsi="Arial" w:cs="Arial"/>
          <w:iCs/>
          <w:sz w:val="24"/>
          <w:szCs w:val="24"/>
          <w:lang w:val="en-US"/>
        </w:rPr>
        <w:t>the effect of psychological stress on blood pressure</w:t>
      </w:r>
      <w:r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0637CD">
        <w:rPr>
          <w:rFonts w:ascii="Arial" w:hAnsi="Arial" w:cs="Arial"/>
          <w:iCs/>
          <w:sz w:val="24"/>
          <w:szCs w:val="24"/>
          <w:lang w:val="en-US"/>
        </w:rPr>
        <w:t>increase. Research was mainly conducted</w:t>
      </w:r>
      <w:r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0637CD">
        <w:rPr>
          <w:rFonts w:ascii="Arial" w:hAnsi="Arial" w:cs="Arial"/>
          <w:iCs/>
          <w:sz w:val="24"/>
          <w:szCs w:val="24"/>
          <w:lang w:val="en-US"/>
        </w:rPr>
        <w:t>in Ingenta, Psycinfo, PubMed, Scopus and Web</w:t>
      </w:r>
      <w:r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0637CD">
        <w:rPr>
          <w:rFonts w:ascii="Arial" w:hAnsi="Arial" w:cs="Arial"/>
          <w:iCs/>
          <w:sz w:val="24"/>
          <w:szCs w:val="24"/>
          <w:lang w:val="en-US"/>
        </w:rPr>
        <w:t>of Science. Inclusion criteria were: published in</w:t>
      </w:r>
      <w:r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0637CD">
        <w:rPr>
          <w:rFonts w:ascii="Arial" w:hAnsi="Arial" w:cs="Arial"/>
          <w:iCs/>
          <w:sz w:val="24"/>
          <w:szCs w:val="24"/>
          <w:lang w:val="en-US"/>
        </w:rPr>
        <w:t>any language; from January 1970 to December</w:t>
      </w:r>
      <w:r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0637CD">
        <w:rPr>
          <w:rFonts w:ascii="Arial" w:hAnsi="Arial" w:cs="Arial"/>
          <w:iCs/>
          <w:sz w:val="24"/>
          <w:szCs w:val="24"/>
          <w:lang w:val="en-US"/>
        </w:rPr>
        <w:t>2006; prospective cohort design; adults; main exposure</w:t>
      </w:r>
      <w:r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0637CD">
        <w:rPr>
          <w:rFonts w:ascii="Arial" w:hAnsi="Arial" w:cs="Arial"/>
          <w:iCs/>
          <w:sz w:val="24"/>
          <w:szCs w:val="24"/>
          <w:lang w:val="en-US"/>
        </w:rPr>
        <w:t>psychological/emotional stress; outcome</w:t>
      </w:r>
      <w:r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0637CD">
        <w:rPr>
          <w:rFonts w:ascii="Arial" w:hAnsi="Arial" w:cs="Arial"/>
          <w:iCs/>
          <w:sz w:val="24"/>
          <w:szCs w:val="24"/>
          <w:lang w:val="en-US"/>
        </w:rPr>
        <w:t>arterial hypertension or blood pressure increase</w:t>
      </w:r>
      <w:r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0637CD">
        <w:rPr>
          <w:rFonts w:ascii="Arial" w:hAnsi="Arial" w:cs="Arial"/>
          <w:sz w:val="24"/>
          <w:szCs w:val="24"/>
          <w:lang w:val="en-US"/>
        </w:rPr>
        <w:t xml:space="preserve">≥ </w:t>
      </w:r>
      <w:r w:rsidRPr="000637CD">
        <w:rPr>
          <w:rFonts w:ascii="Arial" w:hAnsi="Arial" w:cs="Arial"/>
          <w:iCs/>
          <w:sz w:val="24"/>
          <w:szCs w:val="24"/>
          <w:lang w:val="en-US"/>
        </w:rPr>
        <w:t>3.5mmHg. A total of 2,043 studies were found,</w:t>
      </w:r>
      <w:r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0637CD">
        <w:rPr>
          <w:rFonts w:ascii="Arial" w:hAnsi="Arial" w:cs="Arial"/>
          <w:iCs/>
          <w:sz w:val="24"/>
          <w:szCs w:val="24"/>
          <w:lang w:val="en-US"/>
        </w:rPr>
        <w:t>of which 110 were cohort studies. Of these, six</w:t>
      </w:r>
      <w:r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0637CD">
        <w:rPr>
          <w:rFonts w:ascii="Arial" w:hAnsi="Arial" w:cs="Arial"/>
          <w:iCs/>
          <w:sz w:val="24"/>
          <w:szCs w:val="24"/>
          <w:lang w:val="en-US"/>
        </w:rPr>
        <w:t>were eligible and yielded 23 comparison groups</w:t>
      </w:r>
      <w:r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0637CD">
        <w:rPr>
          <w:rFonts w:ascii="Arial" w:hAnsi="Arial" w:cs="Arial"/>
          <w:iCs/>
          <w:sz w:val="24"/>
          <w:szCs w:val="24"/>
          <w:lang w:val="en-US"/>
        </w:rPr>
        <w:t>and 34,556 subjects. Median follow-up time and</w:t>
      </w:r>
      <w:r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0637CD">
        <w:rPr>
          <w:rFonts w:ascii="Arial" w:hAnsi="Arial" w:cs="Arial"/>
          <w:iCs/>
          <w:sz w:val="24"/>
          <w:szCs w:val="24"/>
          <w:lang w:val="en-US"/>
        </w:rPr>
        <w:t>loss to follow-up were 11.5 years and 21%. Results</w:t>
      </w:r>
      <w:r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0637CD">
        <w:rPr>
          <w:rFonts w:ascii="Arial" w:hAnsi="Arial" w:cs="Arial"/>
          <w:iCs/>
          <w:sz w:val="24"/>
          <w:szCs w:val="24"/>
          <w:lang w:val="en-US"/>
        </w:rPr>
        <w:t>showed individuals who had stronger responses</w:t>
      </w:r>
      <w:r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0637CD">
        <w:rPr>
          <w:rFonts w:ascii="Arial" w:hAnsi="Arial" w:cs="Arial"/>
          <w:iCs/>
          <w:sz w:val="24"/>
          <w:szCs w:val="24"/>
          <w:lang w:val="en-US"/>
        </w:rPr>
        <w:t>to stressor tasks were 21% more likely to develop</w:t>
      </w:r>
      <w:r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0637CD">
        <w:rPr>
          <w:rFonts w:ascii="Arial" w:hAnsi="Arial" w:cs="Arial"/>
          <w:iCs/>
          <w:sz w:val="24"/>
          <w:szCs w:val="24"/>
          <w:lang w:val="en-US"/>
        </w:rPr>
        <w:t>blood pressure increase when compared to those</w:t>
      </w:r>
      <w:r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0637CD">
        <w:rPr>
          <w:rFonts w:ascii="Arial" w:hAnsi="Arial" w:cs="Arial"/>
          <w:iCs/>
          <w:sz w:val="24"/>
          <w:szCs w:val="24"/>
          <w:lang w:val="en-US"/>
        </w:rPr>
        <w:t>with less strong responses (OR: 1.21; 95%CI: 1.14-1.28; p &lt; 0.001). Although the magnitude of effect</w:t>
      </w:r>
      <w:r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0637CD">
        <w:rPr>
          <w:rFonts w:ascii="Arial" w:hAnsi="Arial" w:cs="Arial"/>
          <w:iCs/>
          <w:sz w:val="24"/>
          <w:szCs w:val="24"/>
          <w:lang w:val="en-US"/>
        </w:rPr>
        <w:t>was relatively small, results suggest the relevance</w:t>
      </w:r>
      <w:r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0637CD">
        <w:rPr>
          <w:rFonts w:ascii="Arial" w:hAnsi="Arial" w:cs="Arial"/>
          <w:iCs/>
          <w:sz w:val="24"/>
          <w:szCs w:val="24"/>
          <w:lang w:val="en-US"/>
        </w:rPr>
        <w:t>of the control of psychological stress to the nontherapeutic</w:t>
      </w:r>
      <w:r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0637CD">
        <w:rPr>
          <w:rFonts w:ascii="Arial" w:hAnsi="Arial" w:cs="Arial"/>
          <w:iCs/>
          <w:sz w:val="24"/>
          <w:szCs w:val="24"/>
          <w:lang w:val="en-US"/>
        </w:rPr>
        <w:t>management of high blood pressure.</w:t>
      </w:r>
      <w:r>
        <w:rPr>
          <w:rFonts w:ascii="Arial" w:hAnsi="Arial" w:cs="Arial"/>
          <w:iCs/>
          <w:sz w:val="24"/>
          <w:szCs w:val="24"/>
          <w:lang w:val="en-US"/>
        </w:rPr>
        <w:t xml:space="preserve"> </w:t>
      </w:r>
      <w:r w:rsidRPr="000637CD">
        <w:rPr>
          <w:rFonts w:ascii="Arial" w:hAnsi="Arial" w:cs="Arial"/>
          <w:iCs/>
          <w:sz w:val="24"/>
          <w:szCs w:val="24"/>
        </w:rPr>
        <w:t>Blood Pressure; Hypertension; Psychological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0637CD">
        <w:rPr>
          <w:rFonts w:ascii="Arial" w:hAnsi="Arial" w:cs="Arial"/>
          <w:iCs/>
          <w:sz w:val="24"/>
          <w:szCs w:val="24"/>
        </w:rPr>
        <w:t>Stress</w:t>
      </w:r>
    </w:p>
    <w:p w:rsidR="00BA5967" w:rsidRPr="00BA5967" w:rsidRDefault="00BA5967" w:rsidP="00BA596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BA5967">
        <w:rPr>
          <w:rFonts w:ascii="Arial" w:hAnsi="Arial" w:cs="Arial"/>
          <w:sz w:val="24"/>
          <w:szCs w:val="24"/>
          <w:lang w:val="en-US"/>
        </w:rPr>
        <w:t>Introduction</w:t>
      </w:r>
    </w:p>
    <w:p w:rsidR="00CA5407" w:rsidRPr="00717BBE" w:rsidRDefault="00BA5967" w:rsidP="00717BBE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BA5967">
        <w:rPr>
          <w:rFonts w:ascii="Arial" w:hAnsi="Arial" w:cs="Arial"/>
          <w:sz w:val="24"/>
          <w:szCs w:val="24"/>
          <w:lang w:val="en-US"/>
        </w:rPr>
        <w:t>According to the World Health Organization 1,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5967">
        <w:rPr>
          <w:rFonts w:ascii="Arial" w:hAnsi="Arial" w:cs="Arial"/>
          <w:sz w:val="24"/>
          <w:szCs w:val="24"/>
          <w:lang w:val="en-US"/>
        </w:rPr>
        <w:t>non-transmissible diseases will be the leading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5967">
        <w:rPr>
          <w:rFonts w:ascii="Arial" w:hAnsi="Arial" w:cs="Arial"/>
          <w:sz w:val="24"/>
          <w:szCs w:val="24"/>
          <w:lang w:val="en-US"/>
        </w:rPr>
        <w:t>cause of functional disability in the next two decades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5967">
        <w:rPr>
          <w:rFonts w:ascii="Arial" w:hAnsi="Arial" w:cs="Arial"/>
          <w:sz w:val="24"/>
          <w:szCs w:val="24"/>
          <w:lang w:val="en-US"/>
        </w:rPr>
        <w:t>and, among chronic degenerative conditions,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5967">
        <w:rPr>
          <w:rFonts w:ascii="Arial" w:hAnsi="Arial" w:cs="Arial"/>
          <w:sz w:val="24"/>
          <w:szCs w:val="24"/>
          <w:lang w:val="en-US"/>
        </w:rPr>
        <w:t>arterial hypertension will be the most important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5967">
        <w:rPr>
          <w:rFonts w:ascii="Arial" w:hAnsi="Arial" w:cs="Arial"/>
          <w:sz w:val="24"/>
          <w:szCs w:val="24"/>
          <w:lang w:val="en-US"/>
        </w:rPr>
        <w:t>cause. Hypertension is a public health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5967">
        <w:rPr>
          <w:rFonts w:ascii="Arial" w:hAnsi="Arial" w:cs="Arial"/>
          <w:sz w:val="24"/>
          <w:szCs w:val="24"/>
          <w:lang w:val="en-US"/>
        </w:rPr>
        <w:t>concern due to its magnitude, risks, difficulty in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5967">
        <w:rPr>
          <w:rFonts w:ascii="Arial" w:hAnsi="Arial" w:cs="Arial"/>
          <w:sz w:val="24"/>
          <w:szCs w:val="24"/>
          <w:lang w:val="en-US"/>
        </w:rPr>
        <w:t>management, high medical and social costs and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5967">
        <w:rPr>
          <w:rFonts w:ascii="Arial" w:hAnsi="Arial" w:cs="Arial"/>
          <w:sz w:val="24"/>
          <w:szCs w:val="24"/>
          <w:lang w:val="en-US"/>
        </w:rPr>
        <w:t>severe cardiovascular and renal complications 2.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BA5967">
        <w:rPr>
          <w:rFonts w:ascii="Arial" w:hAnsi="Arial" w:cs="Arial"/>
          <w:sz w:val="24"/>
          <w:szCs w:val="24"/>
          <w:lang w:val="en-US"/>
        </w:rPr>
        <w:t>The number of deaths due to hypertension as primary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5967">
        <w:rPr>
          <w:rFonts w:ascii="Arial" w:hAnsi="Arial" w:cs="Arial"/>
          <w:sz w:val="24"/>
          <w:szCs w:val="24"/>
          <w:lang w:val="en-US"/>
        </w:rPr>
        <w:t>cause was estimated to be over 7 million in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5967">
        <w:rPr>
          <w:rFonts w:ascii="Arial" w:hAnsi="Arial" w:cs="Arial"/>
          <w:sz w:val="24"/>
          <w:szCs w:val="24"/>
          <w:lang w:val="en-US"/>
        </w:rPr>
        <w:t>2002, approximately 13% of all reported deaths 1.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5967">
        <w:rPr>
          <w:rFonts w:ascii="Arial" w:hAnsi="Arial" w:cs="Arial"/>
          <w:sz w:val="24"/>
          <w:szCs w:val="24"/>
          <w:lang w:val="en-US"/>
        </w:rPr>
        <w:t>Hypertensive adults will reach 1.5 billion by 2025,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5967">
        <w:rPr>
          <w:rFonts w:ascii="Arial" w:hAnsi="Arial" w:cs="Arial"/>
          <w:sz w:val="24"/>
          <w:szCs w:val="24"/>
          <w:lang w:val="en-US"/>
        </w:rPr>
        <w:t>around 30% of the world population 3.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5967">
        <w:rPr>
          <w:rFonts w:ascii="Arial" w:hAnsi="Arial" w:cs="Arial"/>
          <w:sz w:val="24"/>
          <w:szCs w:val="24"/>
          <w:lang w:val="en-US"/>
        </w:rPr>
        <w:t>Hypertension management comprises drug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5967">
        <w:rPr>
          <w:rFonts w:ascii="Arial" w:hAnsi="Arial" w:cs="Arial"/>
          <w:sz w:val="24"/>
          <w:szCs w:val="24"/>
          <w:lang w:val="en-US"/>
        </w:rPr>
        <w:t>and/or non-drug therapeutic approaches. Although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5967">
        <w:rPr>
          <w:rFonts w:ascii="Arial" w:hAnsi="Arial" w:cs="Arial"/>
          <w:sz w:val="24"/>
          <w:szCs w:val="24"/>
          <w:lang w:val="en-US"/>
        </w:rPr>
        <w:t>there is clear evidence that antihypertensive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5967">
        <w:rPr>
          <w:rFonts w:ascii="Arial" w:hAnsi="Arial" w:cs="Arial"/>
          <w:sz w:val="24"/>
          <w:szCs w:val="24"/>
          <w:lang w:val="en-US"/>
        </w:rPr>
        <w:t xml:space="preserve">medications are useful in </w:t>
      </w:r>
      <w:r w:rsidRPr="00BA5967">
        <w:rPr>
          <w:rFonts w:ascii="Arial" w:hAnsi="Arial" w:cs="Arial"/>
          <w:sz w:val="24"/>
          <w:szCs w:val="24"/>
          <w:lang w:val="en-US"/>
        </w:rPr>
        <w:lastRenderedPageBreak/>
        <w:t>controlling hypertension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5967">
        <w:rPr>
          <w:rFonts w:ascii="Arial" w:hAnsi="Arial" w:cs="Arial"/>
          <w:sz w:val="24"/>
          <w:szCs w:val="24"/>
          <w:lang w:val="en-US"/>
        </w:rPr>
        <w:t>and reducing the incidence of stroke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5967">
        <w:rPr>
          <w:rFonts w:ascii="Arial" w:hAnsi="Arial" w:cs="Arial"/>
          <w:sz w:val="24"/>
          <w:szCs w:val="24"/>
          <w:lang w:val="en-US"/>
        </w:rPr>
        <w:t>and infarction 2, long-term drug treatment can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5967">
        <w:rPr>
          <w:rFonts w:ascii="Arial" w:hAnsi="Arial" w:cs="Arial"/>
          <w:sz w:val="24"/>
          <w:szCs w:val="24"/>
          <w:lang w:val="en-US"/>
        </w:rPr>
        <w:t>be expensive and sid</w:t>
      </w:r>
      <w:r>
        <w:rPr>
          <w:rFonts w:ascii="Arial" w:hAnsi="Arial" w:cs="Arial"/>
          <w:sz w:val="24"/>
          <w:szCs w:val="24"/>
          <w:lang w:val="en-US"/>
        </w:rPr>
        <w:t xml:space="preserve">e-effects can threaten patients </w:t>
      </w:r>
      <w:r w:rsidRPr="00BA5967">
        <w:rPr>
          <w:rFonts w:ascii="Arial" w:hAnsi="Arial" w:cs="Arial"/>
          <w:sz w:val="24"/>
          <w:szCs w:val="24"/>
          <w:lang w:val="en-US"/>
        </w:rPr>
        <w:t>adherence to drug prescriptions 4. The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5967">
        <w:rPr>
          <w:rFonts w:ascii="Arial" w:hAnsi="Arial" w:cs="Arial"/>
          <w:sz w:val="24"/>
          <w:szCs w:val="24"/>
          <w:lang w:val="en-US"/>
        </w:rPr>
        <w:t>identification of non-pharmacological methods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5967">
        <w:rPr>
          <w:rFonts w:ascii="Arial" w:hAnsi="Arial" w:cs="Arial"/>
          <w:sz w:val="24"/>
          <w:szCs w:val="24"/>
          <w:lang w:val="en-US"/>
        </w:rPr>
        <w:t>to prevent, or significantly delay the onset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5967">
        <w:rPr>
          <w:rFonts w:ascii="Arial" w:hAnsi="Arial" w:cs="Arial"/>
          <w:sz w:val="24"/>
          <w:szCs w:val="24"/>
          <w:lang w:val="en-US"/>
        </w:rPr>
        <w:t>of hypertension would represent an important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5967">
        <w:rPr>
          <w:rFonts w:ascii="Arial" w:hAnsi="Arial" w:cs="Arial"/>
          <w:sz w:val="24"/>
          <w:szCs w:val="24"/>
          <w:lang w:val="en-US"/>
        </w:rPr>
        <w:t>advance in the prevention of cardiovascular disease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5967">
        <w:rPr>
          <w:rFonts w:ascii="Arial" w:hAnsi="Arial" w:cs="Arial"/>
          <w:sz w:val="24"/>
          <w:szCs w:val="24"/>
          <w:lang w:val="en-US"/>
        </w:rPr>
        <w:t>2. Among non-drug approaches, lifestyle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5967">
        <w:rPr>
          <w:rFonts w:ascii="Arial" w:hAnsi="Arial" w:cs="Arial"/>
          <w:sz w:val="24"/>
          <w:szCs w:val="24"/>
          <w:lang w:val="en-US"/>
        </w:rPr>
        <w:t>changes recommended include: weight reduction,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5967">
        <w:rPr>
          <w:rFonts w:ascii="Arial" w:hAnsi="Arial" w:cs="Arial"/>
          <w:sz w:val="24"/>
          <w:szCs w:val="24"/>
          <w:lang w:val="en-US"/>
        </w:rPr>
        <w:t>a diet rich in fruits, vegetables, and low fat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BA5967">
        <w:rPr>
          <w:rFonts w:ascii="Arial" w:hAnsi="Arial" w:cs="Arial"/>
          <w:sz w:val="24"/>
          <w:szCs w:val="24"/>
          <w:lang w:val="en-US"/>
        </w:rPr>
        <w:t>dairy products with a reduced content of satu</w:t>
      </w:r>
      <w:r w:rsidR="00CA5407" w:rsidRPr="00CA5407">
        <w:rPr>
          <w:rFonts w:ascii="Arial" w:hAnsi="Arial" w:cs="Arial"/>
          <w:sz w:val="24"/>
          <w:szCs w:val="24"/>
          <w:lang w:val="en-US"/>
        </w:rPr>
        <w:t>rated and total fat, dietary sodium reduction, engagement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in regular aerobic physical activity and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limited alcohol consumption 2. Extensive trials of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over 100 randomized trials indicates the efficacy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of behavioral treatments for hypertension 5. Behavioral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changes should also include anti-stress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activities 6.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The Medical Subject Headings (MeSH) defines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stress as a pathological process resulting from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body response to external forces and abnormal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states that tend to affect its homeostasis. It comprises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daily events that increase physiological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activities and consequently cause psychological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 xml:space="preserve">wear and tear to some extent 7. 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When emotional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stressors are prevailing, this condition is known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as psychological stress. Modern life events such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as work-related and family problems, social withdrawal,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financial worries and violence are some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factors that can predispose or potentate stress 8.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It has been suggested that chronic exposure to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psychological stress can cause increased blood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pressure and lead to hypertension development 5.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A cohort study of over 3,000 young adults 9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showed that urgency/impatience behavior, and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hostility assessed during young adulthood were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strongly associated with a higher risk of developing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hypertension 15 years later. Other exposures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such as depression and anxiety were also reported.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Chronic stress due to financial strain has been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reported to predict high blood pressure during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three to seven years of follow-up 10. A study with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11,119 cases and 13,648 controls from 52 countries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11 reported strong associations of myocardial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infarction (cases) and more frequent periods of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stress at home, more severe financial stress and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more stressful life events compared with controls.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In terms of myocardial infarction risk, the effect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of psychosocial stress was as important in magnitude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as traditional cardiovascular disease risk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factors such as smoking, obesity, diabetes and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hypertension. In addition, a systematic review of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23 treatment comparisons from 17 randomized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trials conducted in patients with elevated blood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pressure, demonstrated strong effects of transcendental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meditations on reductions in blood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pressure. Despite non-significant results, other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anti-stress interventions such as biofeedback,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progressive muscle relaxation and stress management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training also reported clinically important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reductions in blood pressure 12. Therapies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such as these may help patients to reduce the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effects of stress by reducing physiologic arousal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and restoring autonomic balance, thereby reducing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blood pressure 5.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The purpose of the present meta-analysis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was to assess the effect of psychological stress on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="00CA5407" w:rsidRPr="00717BBE">
        <w:rPr>
          <w:rFonts w:ascii="Arial" w:hAnsi="Arial" w:cs="Arial"/>
          <w:sz w:val="24"/>
          <w:szCs w:val="24"/>
          <w:lang w:val="en-US"/>
        </w:rPr>
        <w:t>blood pressure increase.</w:t>
      </w:r>
    </w:p>
    <w:p w:rsidR="00CA5407" w:rsidRPr="00717BBE" w:rsidRDefault="00CA5407" w:rsidP="00CA540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17BBE">
        <w:rPr>
          <w:rFonts w:ascii="Arial" w:hAnsi="Arial" w:cs="Arial"/>
          <w:sz w:val="24"/>
          <w:szCs w:val="24"/>
          <w:lang w:val="en-US"/>
        </w:rPr>
        <w:lastRenderedPageBreak/>
        <w:t>Methods</w:t>
      </w:r>
    </w:p>
    <w:p w:rsidR="00CA5407" w:rsidRPr="00717BBE" w:rsidRDefault="00CA5407" w:rsidP="00717BBE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717BBE">
        <w:rPr>
          <w:rFonts w:ascii="Arial" w:hAnsi="Arial" w:cs="Arial"/>
          <w:sz w:val="24"/>
          <w:szCs w:val="24"/>
          <w:lang w:val="en-US"/>
        </w:rPr>
        <w:t>A systematic review followed by meta-analysis of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prospective cohort studies was conducted.</w:t>
      </w:r>
    </w:p>
    <w:p w:rsidR="00CA5407" w:rsidRPr="00717BBE" w:rsidRDefault="00CA5407" w:rsidP="00CA540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17BBE">
        <w:rPr>
          <w:rFonts w:ascii="Arial" w:hAnsi="Arial" w:cs="Arial"/>
          <w:sz w:val="24"/>
          <w:szCs w:val="24"/>
          <w:lang w:val="en-US"/>
        </w:rPr>
        <w:t>Search strategy</w:t>
      </w:r>
    </w:p>
    <w:p w:rsidR="00717BBE" w:rsidRDefault="00CA5407" w:rsidP="00717BBE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717BBE">
        <w:rPr>
          <w:rFonts w:ascii="Arial" w:hAnsi="Arial" w:cs="Arial"/>
          <w:sz w:val="24"/>
          <w:szCs w:val="24"/>
          <w:lang w:val="en-US"/>
        </w:rPr>
        <w:t>The systematic search of articles was carried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 xml:space="preserve">out based on </w:t>
      </w:r>
      <w:r w:rsidRPr="00717BBE">
        <w:rPr>
          <w:rFonts w:ascii="Arial" w:hAnsi="Arial" w:cs="Arial"/>
          <w:i/>
          <w:iCs/>
          <w:sz w:val="24"/>
          <w:szCs w:val="24"/>
          <w:lang w:val="en-US"/>
        </w:rPr>
        <w:t>Undertaking Systematic Reviews of</w:t>
      </w:r>
      <w:r w:rsidR="00717BBE">
        <w:rPr>
          <w:rFonts w:ascii="Arial" w:hAnsi="Arial" w:cs="Arial"/>
          <w:i/>
          <w:iCs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i/>
          <w:iCs/>
          <w:sz w:val="24"/>
          <w:szCs w:val="24"/>
          <w:lang w:val="en-US"/>
        </w:rPr>
        <w:t xml:space="preserve">Research on Effectiveness </w:t>
      </w:r>
      <w:r w:rsidRPr="00717BBE">
        <w:rPr>
          <w:rFonts w:ascii="Arial" w:hAnsi="Arial" w:cs="Arial"/>
          <w:sz w:val="24"/>
          <w:szCs w:val="24"/>
          <w:lang w:val="en-US"/>
        </w:rPr>
        <w:t>guidelines 13 and Cochrane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Reviewers’ Handbook 14. The following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databases were searched: Biological Abstracts;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CAB Abstracts; Ingenta; Psycinfo; PubMed; Scopus;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Web of Science; SIGLE; NTIS; NDLTD and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 xml:space="preserve">reference lists of the selected articles. 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CA5407" w:rsidRPr="00717BBE" w:rsidRDefault="00CA5407" w:rsidP="00717BBE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17BBE">
        <w:rPr>
          <w:rFonts w:ascii="Arial" w:hAnsi="Arial" w:cs="Arial"/>
          <w:sz w:val="24"/>
          <w:szCs w:val="24"/>
          <w:lang w:val="en-US"/>
        </w:rPr>
        <w:t>Inclusion and exclusion criteria</w:t>
      </w:r>
    </w:p>
    <w:p w:rsidR="00CA5407" w:rsidRPr="00717BBE" w:rsidRDefault="00CA5407" w:rsidP="00717BBE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717BBE">
        <w:rPr>
          <w:rFonts w:ascii="Arial" w:hAnsi="Arial" w:cs="Arial"/>
          <w:sz w:val="24"/>
          <w:szCs w:val="24"/>
          <w:lang w:val="en-US"/>
        </w:rPr>
        <w:t>Inclusion criteria were: published between January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1970 and December 2006, with this starting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date chosen because studies investigating the effect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of psychological stress on the development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of morbid conditions were first published in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that decade 15,16; prospective cohort design, this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study design being one of the most appropriate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for assessing causality 17 while taking into consideration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the major issue of temporality, i.e., exposure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prior to disease; 18 to 64 year-old normotensive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adults; main exposure measured through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reactivity or recovery, reactivity is the difference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between blood pressure during the stressor task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and baseline 18 and recovery is blood pressure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measured after a stressful task 19; dichotomous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outcome as arterial hypertension or increase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in systolic and/or diastolic blood pressure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 w:hint="eastAsia"/>
          <w:sz w:val="24"/>
          <w:szCs w:val="24"/>
          <w:lang w:val="en-US"/>
        </w:rPr>
        <w:t>≥</w:t>
      </w:r>
      <w:r w:rsidRPr="00717BBE">
        <w:rPr>
          <w:rFonts w:ascii="Arial" w:hAnsi="Arial" w:cs="Arial"/>
          <w:sz w:val="24"/>
          <w:szCs w:val="24"/>
          <w:lang w:val="en-US"/>
        </w:rPr>
        <w:t xml:space="preserve"> 3.5mmHg; and reporting relative risks, hazard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ratios or odds ratios (OR).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Articles were excluded if they were based on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hypertensive men and/or women at enrollment;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reported other types of stress or if outcome was</w:t>
      </w:r>
      <w:r w:rsidR="00717BB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measured on a continuous scale.</w:t>
      </w:r>
    </w:p>
    <w:p w:rsidR="00CA5407" w:rsidRPr="00717BBE" w:rsidRDefault="00CA5407" w:rsidP="00CA540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17BBE">
        <w:rPr>
          <w:rFonts w:ascii="Arial" w:hAnsi="Arial" w:cs="Arial"/>
          <w:sz w:val="24"/>
          <w:szCs w:val="24"/>
          <w:lang w:val="en-US"/>
        </w:rPr>
        <w:t>Study quality</w:t>
      </w:r>
    </w:p>
    <w:p w:rsidR="00CA5407" w:rsidRPr="00717BBE" w:rsidRDefault="00CA5407" w:rsidP="0025636E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717BBE">
        <w:rPr>
          <w:rFonts w:ascii="Arial" w:hAnsi="Arial" w:cs="Arial"/>
          <w:sz w:val="24"/>
          <w:szCs w:val="24"/>
          <w:lang w:val="en-US"/>
        </w:rPr>
        <w:t>The quality of studies selected for inclusion in the</w:t>
      </w:r>
      <w:r w:rsidR="0025636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meta-analysis was assessed. Assessments were</w:t>
      </w:r>
      <w:r w:rsidR="0025636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based on the National Institute for Health and</w:t>
      </w:r>
      <w:r w:rsidR="0025636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Clinical Excellence criteria 20 including subject</w:t>
      </w:r>
      <w:r w:rsidR="0025636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selection, refusals, losses to follow-up, exposure</w:t>
      </w:r>
      <w:r w:rsidR="0025636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and outcome measurement, level of exposure</w:t>
      </w:r>
      <w:r w:rsidR="0025636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and adjustments for confounders. Two independent</w:t>
      </w:r>
      <w:r w:rsidR="0025636E">
        <w:rPr>
          <w:rFonts w:ascii="Arial" w:hAnsi="Arial" w:cs="Arial"/>
          <w:sz w:val="24"/>
          <w:szCs w:val="24"/>
          <w:lang w:val="en-US"/>
        </w:rPr>
        <w:t xml:space="preserve"> </w:t>
      </w:r>
      <w:r w:rsidRPr="00717BBE">
        <w:rPr>
          <w:rFonts w:ascii="Arial" w:hAnsi="Arial" w:cs="Arial"/>
          <w:sz w:val="24"/>
          <w:szCs w:val="24"/>
          <w:lang w:val="en-US"/>
        </w:rPr>
        <w:t>evaluators conducted quality assessments.</w:t>
      </w:r>
    </w:p>
    <w:p w:rsidR="00CA5407" w:rsidRPr="00717BBE" w:rsidRDefault="00CA5407" w:rsidP="00CA540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717BBE">
        <w:rPr>
          <w:rFonts w:ascii="Arial" w:hAnsi="Arial" w:cs="Arial"/>
          <w:sz w:val="24"/>
          <w:szCs w:val="24"/>
          <w:lang w:val="en-US"/>
        </w:rPr>
        <w:t>Data extraction</w:t>
      </w:r>
    </w:p>
    <w:p w:rsidR="0025636E" w:rsidRPr="0025636E" w:rsidRDefault="00CA5407" w:rsidP="0025636E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717BBE">
        <w:rPr>
          <w:rFonts w:ascii="Arial" w:hAnsi="Arial" w:cs="Arial"/>
          <w:sz w:val="24"/>
          <w:szCs w:val="24"/>
          <w:lang w:val="en-US"/>
        </w:rPr>
        <w:t>Data were independently extracted by two researchers.</w:t>
      </w:r>
      <w:r w:rsidR="0025636E">
        <w:rPr>
          <w:rFonts w:ascii="Arial" w:hAnsi="Arial" w:cs="Arial"/>
          <w:sz w:val="24"/>
          <w:szCs w:val="24"/>
          <w:lang w:val="en-US"/>
        </w:rPr>
        <w:t xml:space="preserve"> </w:t>
      </w:r>
      <w:r w:rsidR="0025636E" w:rsidRPr="0025636E">
        <w:rPr>
          <w:rFonts w:ascii="Arial" w:hAnsi="Arial" w:cs="Arial"/>
          <w:sz w:val="24"/>
          <w:szCs w:val="24"/>
          <w:lang w:val="en-US"/>
        </w:rPr>
        <w:t>The principal information obtainedincluded: title, authors, journal, year of publication,</w:t>
      </w:r>
      <w:r w:rsidR="0025636E">
        <w:rPr>
          <w:rFonts w:ascii="Arial" w:hAnsi="Arial" w:cs="Arial"/>
          <w:sz w:val="24"/>
          <w:szCs w:val="24"/>
          <w:lang w:val="en-US"/>
        </w:rPr>
        <w:t xml:space="preserve"> </w:t>
      </w:r>
      <w:r w:rsidR="0025636E" w:rsidRPr="0025636E">
        <w:rPr>
          <w:rFonts w:ascii="Arial" w:hAnsi="Arial" w:cs="Arial"/>
          <w:sz w:val="24"/>
          <w:szCs w:val="24"/>
          <w:lang w:val="en-US"/>
        </w:rPr>
        <w:t>country, number of subjects, follow-up</w:t>
      </w:r>
      <w:r w:rsidR="0025636E">
        <w:rPr>
          <w:rFonts w:ascii="Arial" w:hAnsi="Arial" w:cs="Arial"/>
          <w:sz w:val="24"/>
          <w:szCs w:val="24"/>
          <w:lang w:val="en-US"/>
        </w:rPr>
        <w:t xml:space="preserve"> </w:t>
      </w:r>
      <w:r w:rsidR="0025636E" w:rsidRPr="0025636E">
        <w:rPr>
          <w:rFonts w:ascii="Arial" w:hAnsi="Arial" w:cs="Arial"/>
          <w:sz w:val="24"/>
          <w:szCs w:val="24"/>
          <w:lang w:val="en-US"/>
        </w:rPr>
        <w:t>time, losses to follow-up, age, study population,</w:t>
      </w:r>
      <w:r w:rsidR="0025636E">
        <w:rPr>
          <w:rFonts w:ascii="Arial" w:hAnsi="Arial" w:cs="Arial"/>
          <w:sz w:val="24"/>
          <w:szCs w:val="24"/>
          <w:lang w:val="en-US"/>
        </w:rPr>
        <w:t xml:space="preserve"> </w:t>
      </w:r>
      <w:r w:rsidR="0025636E" w:rsidRPr="0025636E">
        <w:rPr>
          <w:rFonts w:ascii="Arial" w:hAnsi="Arial" w:cs="Arial"/>
          <w:sz w:val="24"/>
          <w:szCs w:val="24"/>
          <w:lang w:val="en-US"/>
        </w:rPr>
        <w:t>measurement of exposure, outcome and confounders</w:t>
      </w:r>
      <w:r w:rsidR="0025636E">
        <w:rPr>
          <w:rFonts w:ascii="Arial" w:hAnsi="Arial" w:cs="Arial"/>
          <w:sz w:val="24"/>
          <w:szCs w:val="24"/>
          <w:lang w:val="en-US"/>
        </w:rPr>
        <w:t xml:space="preserve"> </w:t>
      </w:r>
      <w:r w:rsidR="0025636E" w:rsidRPr="0025636E">
        <w:rPr>
          <w:rFonts w:ascii="Arial" w:hAnsi="Arial" w:cs="Arial"/>
          <w:sz w:val="24"/>
          <w:szCs w:val="24"/>
          <w:lang w:val="en-US"/>
        </w:rPr>
        <w:t>in the multivariable model.</w:t>
      </w:r>
      <w:r w:rsidR="0025636E">
        <w:rPr>
          <w:rFonts w:ascii="Arial" w:hAnsi="Arial" w:cs="Arial"/>
          <w:sz w:val="24"/>
          <w:szCs w:val="24"/>
          <w:lang w:val="en-US"/>
        </w:rPr>
        <w:t xml:space="preserve"> </w:t>
      </w:r>
      <w:r w:rsidR="0025636E" w:rsidRPr="0025636E">
        <w:rPr>
          <w:rFonts w:ascii="Arial" w:hAnsi="Arial" w:cs="Arial"/>
          <w:sz w:val="24"/>
          <w:szCs w:val="24"/>
          <w:lang w:val="en-US"/>
        </w:rPr>
        <w:t>Most studies reported OR as the measure</w:t>
      </w:r>
      <w:r w:rsidR="0025636E">
        <w:rPr>
          <w:rFonts w:ascii="Arial" w:hAnsi="Arial" w:cs="Arial"/>
          <w:sz w:val="24"/>
          <w:szCs w:val="24"/>
          <w:lang w:val="en-US"/>
        </w:rPr>
        <w:t xml:space="preserve"> </w:t>
      </w:r>
      <w:r w:rsidR="0025636E" w:rsidRPr="0025636E">
        <w:rPr>
          <w:rFonts w:ascii="Arial" w:hAnsi="Arial" w:cs="Arial"/>
          <w:sz w:val="24"/>
          <w:szCs w:val="24"/>
          <w:lang w:val="en-US"/>
        </w:rPr>
        <w:t>of effect. Data extracted from each article were</w:t>
      </w:r>
      <w:r w:rsidR="0025636E">
        <w:rPr>
          <w:rFonts w:ascii="Arial" w:hAnsi="Arial" w:cs="Arial"/>
          <w:sz w:val="24"/>
          <w:szCs w:val="24"/>
          <w:lang w:val="en-US"/>
        </w:rPr>
        <w:t xml:space="preserve"> </w:t>
      </w:r>
      <w:r w:rsidR="0025636E" w:rsidRPr="0025636E">
        <w:rPr>
          <w:rFonts w:ascii="Arial" w:hAnsi="Arial" w:cs="Arial"/>
          <w:sz w:val="24"/>
          <w:szCs w:val="24"/>
          <w:lang w:val="en-US"/>
        </w:rPr>
        <w:t>neperian logarithm of OR and standard error</w:t>
      </w:r>
      <w:r w:rsidR="0025636E">
        <w:rPr>
          <w:rFonts w:ascii="Arial" w:hAnsi="Arial" w:cs="Arial"/>
          <w:sz w:val="24"/>
          <w:szCs w:val="24"/>
          <w:lang w:val="en-US"/>
        </w:rPr>
        <w:t xml:space="preserve"> </w:t>
      </w:r>
      <w:r w:rsidR="0025636E" w:rsidRPr="0025636E">
        <w:rPr>
          <w:rFonts w:ascii="Arial" w:hAnsi="Arial" w:cs="Arial"/>
          <w:sz w:val="24"/>
          <w:szCs w:val="24"/>
          <w:lang w:val="en-US"/>
        </w:rPr>
        <w:t xml:space="preserve">(SE). One study </w:t>
      </w:r>
      <w:r w:rsidR="0025636E" w:rsidRPr="0025636E">
        <w:rPr>
          <w:rFonts w:ascii="Arial" w:hAnsi="Arial" w:cs="Arial"/>
          <w:sz w:val="24"/>
          <w:szCs w:val="24"/>
          <w:lang w:val="en-US"/>
        </w:rPr>
        <w:lastRenderedPageBreak/>
        <w:t>reported the hazard ratio 21 and</w:t>
      </w:r>
      <w:r w:rsidR="0025636E">
        <w:rPr>
          <w:rFonts w:ascii="Arial" w:hAnsi="Arial" w:cs="Arial"/>
          <w:sz w:val="24"/>
          <w:szCs w:val="24"/>
          <w:lang w:val="en-US"/>
        </w:rPr>
        <w:t xml:space="preserve"> </w:t>
      </w:r>
      <w:r w:rsidR="0025636E" w:rsidRPr="0025636E">
        <w:rPr>
          <w:rFonts w:ascii="Arial" w:hAnsi="Arial" w:cs="Arial"/>
          <w:sz w:val="24"/>
          <w:szCs w:val="24"/>
          <w:lang w:val="en-US"/>
        </w:rPr>
        <w:t>another reported the relative risk 22 and these</w:t>
      </w:r>
      <w:r w:rsidR="0025636E">
        <w:rPr>
          <w:rFonts w:ascii="Arial" w:hAnsi="Arial" w:cs="Arial"/>
          <w:sz w:val="24"/>
          <w:szCs w:val="24"/>
          <w:lang w:val="en-US"/>
        </w:rPr>
        <w:t xml:space="preserve"> </w:t>
      </w:r>
      <w:r w:rsidR="0025636E" w:rsidRPr="0025636E">
        <w:rPr>
          <w:rFonts w:ascii="Arial" w:hAnsi="Arial" w:cs="Arial"/>
          <w:sz w:val="24"/>
          <w:szCs w:val="24"/>
          <w:lang w:val="en-US"/>
        </w:rPr>
        <w:t>measures were converted into OR 23. When only</w:t>
      </w:r>
      <w:r w:rsidR="0025636E">
        <w:rPr>
          <w:rFonts w:ascii="Arial" w:hAnsi="Arial" w:cs="Arial"/>
          <w:sz w:val="24"/>
          <w:szCs w:val="24"/>
          <w:lang w:val="en-US"/>
        </w:rPr>
        <w:t xml:space="preserve"> </w:t>
      </w:r>
      <w:r w:rsidR="0025636E" w:rsidRPr="0025636E">
        <w:rPr>
          <w:rFonts w:ascii="Arial" w:hAnsi="Arial" w:cs="Arial"/>
          <w:sz w:val="24"/>
          <w:szCs w:val="24"/>
          <w:lang w:val="en-US"/>
        </w:rPr>
        <w:t>confidence intervals were available, they were</w:t>
      </w:r>
      <w:r w:rsidR="0025636E">
        <w:rPr>
          <w:rFonts w:ascii="Arial" w:hAnsi="Arial" w:cs="Arial"/>
          <w:sz w:val="24"/>
          <w:szCs w:val="24"/>
          <w:lang w:val="en-US"/>
        </w:rPr>
        <w:t xml:space="preserve"> </w:t>
      </w:r>
      <w:r w:rsidR="0025636E" w:rsidRPr="0025636E">
        <w:rPr>
          <w:rFonts w:ascii="Arial" w:hAnsi="Arial" w:cs="Arial"/>
          <w:sz w:val="24"/>
          <w:szCs w:val="24"/>
          <w:lang w:val="en-US"/>
        </w:rPr>
        <w:t>converted into SE 14.</w:t>
      </w:r>
    </w:p>
    <w:p w:rsidR="0025636E" w:rsidRPr="0025636E" w:rsidRDefault="0025636E" w:rsidP="0025636E">
      <w:pPr>
        <w:jc w:val="both"/>
        <w:rPr>
          <w:rFonts w:ascii="Arial" w:hAnsi="Arial" w:cs="Arial"/>
          <w:sz w:val="24"/>
          <w:szCs w:val="24"/>
          <w:lang w:val="en-US"/>
        </w:rPr>
      </w:pPr>
      <w:r w:rsidRPr="0025636E">
        <w:rPr>
          <w:rFonts w:ascii="Arial" w:hAnsi="Arial" w:cs="Arial"/>
          <w:sz w:val="24"/>
          <w:szCs w:val="24"/>
          <w:lang w:val="en-US"/>
        </w:rPr>
        <w:t>Data analysis</w:t>
      </w:r>
    </w:p>
    <w:p w:rsidR="0025636E" w:rsidRPr="0025636E" w:rsidRDefault="0025636E" w:rsidP="0025636E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25636E">
        <w:rPr>
          <w:rFonts w:ascii="Arial" w:hAnsi="Arial" w:cs="Arial"/>
          <w:sz w:val="24"/>
          <w:szCs w:val="24"/>
          <w:lang w:val="en-US"/>
        </w:rPr>
        <w:t>Data analyses were performed using Stata software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9.2 (Stata Corp., College Station, USA). The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variability of the selected studies was evaluated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through a heterogeneity test using modelsfixed effects when the test was statistically nonsignificant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(p ≥ 0.05) and random effects when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the test was statistically significant (p &lt; 0.05) 14.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Begg’s and Egger’s tests were used to investigate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the existence of publication bias 24.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To avoid potential effects of heterogeneity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and assess the individual impact of each variable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studied, analyses were conducted by the following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subgroups: age, gender, study losses, years of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follow-up, test applied, exposure measurement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and multivariable analysis. Lastly, a combination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of measures of effect by study was assessed as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well as the impact of exclusion of each study on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the combined effect.</w:t>
      </w:r>
    </w:p>
    <w:p w:rsidR="0025636E" w:rsidRPr="0025636E" w:rsidRDefault="0025636E" w:rsidP="0025636E">
      <w:pPr>
        <w:jc w:val="both"/>
        <w:rPr>
          <w:rFonts w:ascii="Arial" w:hAnsi="Arial" w:cs="Arial"/>
          <w:sz w:val="24"/>
          <w:szCs w:val="24"/>
          <w:lang w:val="en-US"/>
        </w:rPr>
      </w:pPr>
      <w:r w:rsidRPr="0025636E">
        <w:rPr>
          <w:rFonts w:ascii="Arial" w:hAnsi="Arial" w:cs="Arial"/>
          <w:sz w:val="24"/>
          <w:szCs w:val="24"/>
          <w:lang w:val="en-US"/>
        </w:rPr>
        <w:t>Results</w:t>
      </w:r>
    </w:p>
    <w:p w:rsidR="0025636E" w:rsidRPr="0025636E" w:rsidRDefault="0025636E" w:rsidP="0025636E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25636E">
        <w:rPr>
          <w:rFonts w:ascii="Arial" w:hAnsi="Arial" w:cs="Arial"/>
          <w:sz w:val="24"/>
          <w:szCs w:val="24"/>
          <w:lang w:val="en-US"/>
        </w:rPr>
        <w:t>Of 110 cohort studies, six were selected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yielding 23 comparison groups. For example,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Steptoe et al. 25 assessed the effect of middle and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highest tercile systolic and diastolic blood pressure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recovery on two outcomes: increased blood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 xml:space="preserve">pressure ≥ 3.5mmHg and </w:t>
      </w:r>
      <w:r w:rsidRPr="0025636E">
        <w:rPr>
          <w:rFonts w:ascii="Arial" w:hAnsi="Arial" w:cs="Arial" w:hint="eastAsia"/>
          <w:sz w:val="24"/>
          <w:szCs w:val="24"/>
          <w:lang w:val="en-US"/>
        </w:rPr>
        <w:t>≥</w:t>
      </w:r>
      <w:r w:rsidRPr="0025636E">
        <w:rPr>
          <w:rFonts w:ascii="Arial" w:hAnsi="Arial" w:cs="Arial"/>
          <w:sz w:val="24"/>
          <w:szCs w:val="24"/>
          <w:lang w:val="en-US"/>
        </w:rPr>
        <w:t xml:space="preserve"> 5mmHg, thus providing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8 comparisons (2x2x2).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Of the cohort studies included in the metaanalysis,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three were from North America and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three from Europe. The sum of subjects in the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comparisons yielded a total of 34,556 subjects.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Mean follow-up was 11.8 years ranging between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3 to 25 years. Loss to follow-up ranged from between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8.3% and 34.2%. In most studies, exposure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was measured through reactivity to mental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tasks. The main method of analysis was logistic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regression and the main measure of effect was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OR.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Therefore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results from random effect models showed that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those subjects with higher reactivity/recovery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were 21% more likely to have blood pressure increase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when compared to those with lower reactivity/recovery (OR = 1.21; 95%CI: 1.14-1.28). Similar results were found when only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one measure of effect by study was considered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(OR = 1.28; 95%CI: 1.13-1.43). The exclusion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of the Matthews et al. 21 or Markovitz’s et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al. 26 studies increased the effect of psychological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stress on blood pressure by about 20% (OR = 1.51;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95%CI: 1.17-1.94).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The subgroup analysis revealed significant effects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(OR &gt; 2) in studies including subjects over 46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years of age, small losses to follow-up, long-term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follow-up, those with a combination of stressful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tasks and those where exposure was measured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through recovery. In addition, heterogeneity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between studies was non-significant when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the outcome was hypertension, exposure was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measured by recovery, combinations of tests, females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and studies with longer years of follow-up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and lower losses.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 xml:space="preserve">Publication </w:t>
      </w:r>
      <w:r w:rsidRPr="0025636E">
        <w:rPr>
          <w:rFonts w:ascii="Arial" w:hAnsi="Arial" w:cs="Arial"/>
          <w:sz w:val="24"/>
          <w:szCs w:val="24"/>
          <w:lang w:val="en-US"/>
        </w:rPr>
        <w:lastRenderedPageBreak/>
        <w:t>bias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Both Begg’s and Egger’s tests showed statistically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significant results that were confirmed by the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funnel plot asymmetry.</w:t>
      </w:r>
    </w:p>
    <w:p w:rsidR="0025636E" w:rsidRPr="0025636E" w:rsidRDefault="0025636E" w:rsidP="006405D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25636E">
        <w:rPr>
          <w:rFonts w:ascii="Arial" w:hAnsi="Arial" w:cs="Arial"/>
          <w:sz w:val="24"/>
          <w:szCs w:val="24"/>
          <w:lang w:val="en-US"/>
        </w:rPr>
        <w:t>Discussion</w:t>
      </w:r>
    </w:p>
    <w:p w:rsidR="00BA5967" w:rsidRDefault="0025636E" w:rsidP="006405D0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25636E">
        <w:rPr>
          <w:rFonts w:ascii="Arial" w:hAnsi="Arial" w:cs="Arial"/>
          <w:sz w:val="24"/>
          <w:szCs w:val="24"/>
          <w:lang w:val="en-US"/>
        </w:rPr>
        <w:t>The present meta-analysis assessed the effect of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psychological stressful tasks on blood pressure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increase in adults aged between 18 and 64 years.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Individuals with high increases of blood pressure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during stressful tasks (reactivity) and those with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high blood pressure in the recovery period after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the tasks (recovery) showed greater odds of developing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hypertension or increased blood pressure.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This finding corroborates other findings of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studies on the association between psychological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stress and blood pressure increase 27,28,29.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It has been suggested that repeated episodes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of heightened cardiovascular reactivity could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contribute to hypertension development by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promoting vascular remodeling 30. These pathophysiological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changes, in turn, could alter the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long-term regulation of blood pressure by the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kidneys, resulting in a shift in the blood pressure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set point to higher levels. Poor cardiovascular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recovery could contribute to hypertension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development through the same mechanisms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that have been proposed for heightened cardiovascular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reactivity 31. Alternatively, it has been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hypothesized that both heightened cardiovascular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reactivity and poor cardiovascular recovery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could be markers for other pathophysiological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processes involved in the etiology of hypertension,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such as dysfunction in the regulation of the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heart and vasculature by the autonomic nervous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system 32. More specifically, heightened cardiovascular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reactivity could reflect sympathetic hyperresponsivity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or enhanced vagal withdrawal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during stress, whereas poorer cardiovascular recovery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could be due to prolonged sympathetic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activation, diminished vagal tone, or attenuated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or delayed vagal rebound following the termination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of stress 33. In addition, several studies have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reported associations between psychosocial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variables and vascular function 34,35, inflammation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36, increased blood clotting and decreased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Pr="0025636E">
        <w:rPr>
          <w:rFonts w:ascii="Arial" w:hAnsi="Arial" w:cs="Arial"/>
          <w:sz w:val="24"/>
          <w:szCs w:val="24"/>
          <w:lang w:val="en-US"/>
        </w:rPr>
        <w:t>fibrinolysis</w:t>
      </w:r>
      <w:r w:rsidR="006405D0">
        <w:rPr>
          <w:rFonts w:ascii="Arial" w:hAnsi="Arial" w:cs="Arial"/>
          <w:sz w:val="24"/>
          <w:szCs w:val="24"/>
          <w:lang w:val="en-US"/>
        </w:rPr>
        <w:t xml:space="preserve">.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Another action mechanism of stress involved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in blood pressure increase could be indirect.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Stress would be associated to risk factors such as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obesity, smoking, alcohol abuse and physical inactivity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and they would cause blood pressure increase.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For example, a meta-analysis including 69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studies demonstrated that, despite the relatively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small effects, physically active subjects had better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cardiovascular recovery than inactive ones 39.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In addition, the results of subgroup analysis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show that individuals with higher blood pressure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in the recovery period were twice as likely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to have blood pressure increase when compared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to those whose exposure was measured through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reactivity. This finding suggests that cardiovascular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measures of recovery can provide valuable information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not captured in measures of reactivity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and thus help predicting longitudinal changes in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blood pressure 28. A study found that individuals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undergoing a stressful task had late recovery of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blood pressure, which suggests recovery might be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 xml:space="preserve">a helpful predictor of blood pressure increase </w:t>
      </w:r>
      <w:r w:rsidR="006405D0" w:rsidRPr="006405D0">
        <w:rPr>
          <w:rFonts w:ascii="Arial" w:hAnsi="Arial" w:cs="Arial"/>
          <w:sz w:val="24"/>
          <w:szCs w:val="24"/>
          <w:lang w:val="en-US"/>
        </w:rPr>
        <w:lastRenderedPageBreak/>
        <w:t>39.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More pronounced effects were seen in studies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with small losses and longer follow-up. In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prospective studies there is greater concern with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subject losses when they are associated to the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study outcome or risk categories. The greater the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loss, the greater the likelihood of bias 40. Besides,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in chronic exposures, such as stress, individuals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have to be exposed for a time period long enough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to set off the causal process 17. Individuals aged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between 46 and 64 years were about twice more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likely to develop hypertension or blood pressure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increase than young adults.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This study has several limitations. The first is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due to the heterogeneity of the studies selected.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Measures of effect of highly heterogeneous studies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have low validity 41. In this study, heterogeneity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was mostly due to differences in study populations,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measures of exposure and outcome, losses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and follow-up time. The effect of heterogeneity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was partially overcome by the use of random effects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models, subgroup analysis, a combination of effect by study and analysis of the impact of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exclusion of each study on the final combined effect 41. The second limitation is the detection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of publication bias, which calls for a careful interpretation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of findings. However, an evaluation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comprising 48 systematic reviews of the Cochrane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database demonstrated that, despite the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fact that biases were seen in 50% of the studies,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they significantly affected results in less than 10%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of meta-analyses 42. Third, although laboratory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stress measurements potentially allow for greater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control on the part of the investigator, stress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tasks were applied on an acute basis and stress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is assumed to occur chronically thus limiting test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conclusions. The fourth limitation is related to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the fact that the majority of studies included in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the meta-analysis reported OR as measure of effect.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When an outcome is commonly seen in a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study population (as is the case of blood pressure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increase), the OR might overestimate the effect of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association 23. However, further analyses showed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that when OR were converted into relative risks, a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relative risk of 1.17 (95%CI: 1.10-1.25) was found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for the combined effect. There seems to remain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an effect of stress on blood pressure increase.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In conclusion, although the magnitude of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effect was relatively small, results point to the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relevance of control of psychological stress for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the non-therapeutic management of high blood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pressure. Further research investigating the role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of stress in hypertension pathogenesis should be</w:t>
      </w:r>
      <w:r w:rsidR="006405D0">
        <w:rPr>
          <w:rFonts w:ascii="Arial" w:hAnsi="Arial" w:cs="Arial"/>
          <w:sz w:val="24"/>
          <w:szCs w:val="24"/>
          <w:lang w:val="en-US"/>
        </w:rPr>
        <w:t xml:space="preserve"> </w:t>
      </w:r>
      <w:r w:rsidR="006405D0" w:rsidRPr="006405D0">
        <w:rPr>
          <w:rFonts w:ascii="Arial" w:hAnsi="Arial" w:cs="Arial"/>
          <w:sz w:val="24"/>
          <w:szCs w:val="24"/>
          <w:lang w:val="en-US"/>
        </w:rPr>
        <w:t>conducted.</w:t>
      </w:r>
    </w:p>
    <w:p w:rsidR="00110EA0" w:rsidRDefault="00110EA0" w:rsidP="00110EA0">
      <w:pPr>
        <w:pStyle w:val="Pa18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Complemento: Novos achados do efeito do estresse psicológico no aumento da pressão arterial de estudos de coorte</w:t>
      </w:r>
      <w:r w:rsidR="00062897">
        <w:rPr>
          <w:rFonts w:ascii="Arial" w:hAnsi="Arial" w:cs="Arial"/>
          <w:b/>
          <w:color w:val="000000"/>
        </w:rPr>
        <w:t>, após 2006</w:t>
      </w:r>
    </w:p>
    <w:p w:rsidR="00110EA0" w:rsidRDefault="00110EA0" w:rsidP="00110EA0">
      <w:pPr>
        <w:pStyle w:val="Default"/>
        <w:jc w:val="center"/>
        <w:rPr>
          <w:b/>
        </w:rPr>
      </w:pPr>
    </w:p>
    <w:p w:rsidR="00110EA0" w:rsidRDefault="00110EA0" w:rsidP="00110EA0">
      <w:pPr>
        <w:pStyle w:val="Pa18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Estudos têm sugerido que a exposição crônica ao estresse psicológico possa ser responsabilizada pelo aumento dos níveis pressóricos, conduzindo ao aparecimento da </w:t>
      </w:r>
      <w:r>
        <w:rPr>
          <w:rFonts w:ascii="Arial" w:hAnsi="Arial" w:cs="Arial"/>
          <w:color w:val="000000"/>
        </w:rPr>
        <w:t xml:space="preserve">hipertensão arterial, tornando-se relevante avaliar o efeito do estresse sobre a pressão arterial. </w:t>
      </w:r>
    </w:p>
    <w:p w:rsidR="00110EA0" w:rsidRDefault="00110EA0" w:rsidP="00110EA0">
      <w:pPr>
        <w:pStyle w:val="Pa18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Nova busca foi realizada no dia 21/11/2012 na base de dados Pubmed com os mesmos critérios de inclusão e exclusão do estudo anterior, no período de 01/01/2007 a 20/11/2012. O resultado da pesquisa foi 59 artigos, sendo 4 pré-selecionados, faltando a análise de extração de dados com avaliadores independentes. </w:t>
      </w:r>
    </w:p>
    <w:p w:rsidR="00110EA0" w:rsidRDefault="00110EA0" w:rsidP="00110EA0">
      <w:pPr>
        <w:pStyle w:val="Pa18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Comparando com o estudo anterior, na mesma base de dados, que selecionou 5 dos 617 estudos, acredita-se que as pesquisas tem se intensificado sobre o tema. A avaliação do estresse psicológico alterou dos testes e questionários para a contagem de cortisol na saliva, tornando os estudos relevantes quanto à análise dos dados.</w:t>
      </w:r>
    </w:p>
    <w:p w:rsidR="00110EA0" w:rsidRDefault="00110EA0" w:rsidP="00110EA0">
      <w:pPr>
        <w:pStyle w:val="Default"/>
      </w:pPr>
      <w:r>
        <w:tab/>
      </w:r>
    </w:p>
    <w:p w:rsidR="00110EA0" w:rsidRPr="006405D0" w:rsidRDefault="00110EA0" w:rsidP="006405D0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</w:p>
    <w:p w:rsidR="006405D0" w:rsidRPr="006405D0" w:rsidRDefault="006405D0" w:rsidP="006405D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405D0">
        <w:rPr>
          <w:rFonts w:ascii="Arial" w:hAnsi="Arial" w:cs="Arial"/>
          <w:sz w:val="24"/>
          <w:szCs w:val="24"/>
          <w:lang w:val="en-US"/>
        </w:rPr>
        <w:t>References</w:t>
      </w:r>
    </w:p>
    <w:p w:rsidR="006405D0" w:rsidRPr="006405D0" w:rsidRDefault="006405D0" w:rsidP="006405D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405D0">
        <w:rPr>
          <w:rFonts w:ascii="Arial" w:hAnsi="Arial" w:cs="Arial"/>
          <w:sz w:val="24"/>
          <w:szCs w:val="24"/>
          <w:lang w:val="en-US"/>
        </w:rPr>
        <w:t>1. World Health Organization. The World Health Report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2002: reducing risks, promoting healthy life.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Geneva: World Health Organization; 2002.</w:t>
      </w:r>
    </w:p>
    <w:p w:rsidR="006405D0" w:rsidRPr="006405D0" w:rsidRDefault="006405D0" w:rsidP="006405D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405D0">
        <w:rPr>
          <w:rFonts w:ascii="Arial" w:hAnsi="Arial" w:cs="Arial"/>
          <w:sz w:val="24"/>
          <w:szCs w:val="24"/>
          <w:lang w:val="en-US"/>
        </w:rPr>
        <w:t>2. Chobanian AV, Bakris GL, Black HR, Cushman WC,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Green LA, Izzo Jr. JL, et al. The Seventh Report of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the Joint National Committee on Prevention, Detection,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Evaluation, and Treatment of High Blood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Pressure: the JNC 7 report. JAMA 2003; 289:2560-72.</w:t>
      </w:r>
    </w:p>
    <w:p w:rsidR="006405D0" w:rsidRPr="006405D0" w:rsidRDefault="006405D0" w:rsidP="006405D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405D0">
        <w:rPr>
          <w:rFonts w:ascii="Arial" w:hAnsi="Arial" w:cs="Arial"/>
          <w:sz w:val="24"/>
          <w:szCs w:val="24"/>
          <w:lang w:val="en-US"/>
        </w:rPr>
        <w:t>3. Kearney PM, Whelton M, Reynolds K, Muntner P,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Whelton PK, He J. Global burden of hypertension: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analysis of worldwide data. Lancet 2005; 365: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217-23.</w:t>
      </w:r>
    </w:p>
    <w:p w:rsidR="006405D0" w:rsidRPr="006405D0" w:rsidRDefault="006405D0" w:rsidP="006405D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405D0">
        <w:rPr>
          <w:rFonts w:ascii="Arial" w:hAnsi="Arial" w:cs="Arial"/>
          <w:sz w:val="24"/>
          <w:szCs w:val="24"/>
          <w:lang w:val="en-US"/>
        </w:rPr>
        <w:t>4. Kawachi I, Malcolm LA. The cost-effectiveness of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treating mild-to-moderate hypertension: a reappraisal.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J Hypertens 1991; 9:199-208.</w:t>
      </w:r>
    </w:p>
    <w:p w:rsidR="006405D0" w:rsidRPr="006405D0" w:rsidRDefault="006405D0" w:rsidP="006405D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405D0">
        <w:rPr>
          <w:rFonts w:ascii="Arial" w:hAnsi="Arial" w:cs="Arial"/>
          <w:sz w:val="24"/>
          <w:szCs w:val="24"/>
          <w:lang w:val="en-US"/>
        </w:rPr>
        <w:t>5. Linden W, Moseley JV. The efficacy of behavioral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treatments for hypertension. Appl Psychophysiol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Biofeedback 2006; 31:51-63.</w:t>
      </w:r>
    </w:p>
    <w:p w:rsidR="006405D0" w:rsidRPr="006405D0" w:rsidRDefault="006405D0" w:rsidP="006405D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405D0">
        <w:rPr>
          <w:rFonts w:ascii="Arial" w:hAnsi="Arial" w:cs="Arial"/>
          <w:sz w:val="24"/>
          <w:szCs w:val="24"/>
          <w:lang w:val="en-US"/>
        </w:rPr>
        <w:t>6. Khan NA, Hemmelgarn B, Herman RJ, Rabkin SW,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McAlister FA, Bell CM, et al. The 2008 Canadian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Hypertension Education Program recommendations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for the management of hypertension: part 2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– therapy. Can J Cardiol 2008; 24:465-75.</w:t>
      </w:r>
    </w:p>
    <w:p w:rsidR="006405D0" w:rsidRPr="006405D0" w:rsidRDefault="006405D0" w:rsidP="006405D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405D0">
        <w:rPr>
          <w:rFonts w:ascii="Arial" w:hAnsi="Arial" w:cs="Arial"/>
          <w:sz w:val="24"/>
          <w:szCs w:val="24"/>
          <w:lang w:val="en-US"/>
        </w:rPr>
        <w:t>7. McEwen BS. Physiology and neurobiology of stress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and adaptation: central role of the brain. Physiol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Rev 2007; 87:873-904.</w:t>
      </w:r>
    </w:p>
    <w:p w:rsidR="006405D0" w:rsidRPr="006405D0" w:rsidRDefault="006405D0" w:rsidP="006405D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405D0">
        <w:rPr>
          <w:rFonts w:ascii="Arial" w:hAnsi="Arial" w:cs="Arial"/>
          <w:sz w:val="24"/>
          <w:szCs w:val="24"/>
          <w:lang w:val="en-US"/>
        </w:rPr>
        <w:t>8. Stansfeld S, Marmot, editors. Stress and the heart: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psychosocial pathways to coronary heart disease.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London: BMJ Books; 2002.</w:t>
      </w:r>
    </w:p>
    <w:p w:rsidR="006405D0" w:rsidRPr="006405D0" w:rsidRDefault="006405D0" w:rsidP="006405D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405D0">
        <w:rPr>
          <w:rFonts w:ascii="Arial" w:hAnsi="Arial" w:cs="Arial"/>
          <w:sz w:val="24"/>
          <w:szCs w:val="24"/>
          <w:lang w:val="en-US"/>
        </w:rPr>
        <w:t>9. Yan LL, Liu K, Matthews KA, Daviglus ML, Ferguson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TF, Kiefe CI. Psychosocial factors and risk of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hypertension: the Coronary Artery Risk Development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in Young Adults (CARDIA) study. JAMA 2003;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290:2138-48.</w:t>
      </w:r>
    </w:p>
    <w:p w:rsidR="006405D0" w:rsidRPr="006405D0" w:rsidRDefault="006405D0" w:rsidP="006405D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405D0">
        <w:rPr>
          <w:rFonts w:ascii="Arial" w:hAnsi="Arial" w:cs="Arial"/>
          <w:sz w:val="24"/>
          <w:szCs w:val="24"/>
          <w:lang w:val="en-US"/>
        </w:rPr>
        <w:t>10. Steptoe A, Brydon L, Kunz-Ebrecht S. Changes in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financial strain over three years, ambulatory blood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pressure, and cortisol responses to awakening.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Psychosom Med 2005; 67:281-7.</w:t>
      </w:r>
    </w:p>
    <w:p w:rsidR="006405D0" w:rsidRPr="006405D0" w:rsidRDefault="006405D0" w:rsidP="006405D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405D0">
        <w:rPr>
          <w:rFonts w:ascii="Arial" w:hAnsi="Arial" w:cs="Arial"/>
          <w:sz w:val="24"/>
          <w:szCs w:val="24"/>
          <w:lang w:val="en-US"/>
        </w:rPr>
        <w:t>11. Rosengren A, Hawken S, Ounpuu S, Sliwa K, Zubaid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M, Almahmeed WA, et al. Association of psychosocial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 xml:space="preserve">risk factors with risk of acute myocardial </w:t>
      </w:r>
      <w:r w:rsidRPr="006405D0">
        <w:rPr>
          <w:rFonts w:ascii="Arial" w:hAnsi="Arial" w:cs="Arial"/>
          <w:sz w:val="24"/>
          <w:szCs w:val="24"/>
          <w:lang w:val="en-US"/>
        </w:rPr>
        <w:lastRenderedPageBreak/>
        <w:t>infarction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in 11119 cases and 13648 controls from 52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countries (the INTERHEART study): case-control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study. Lancet 2004; 364:953-62.</w:t>
      </w:r>
    </w:p>
    <w:p w:rsidR="006405D0" w:rsidRPr="006405D0" w:rsidRDefault="006405D0" w:rsidP="006405D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405D0">
        <w:rPr>
          <w:rFonts w:ascii="Arial" w:hAnsi="Arial" w:cs="Arial"/>
          <w:sz w:val="24"/>
          <w:szCs w:val="24"/>
          <w:lang w:val="en-US"/>
        </w:rPr>
        <w:t>12. Maxwell VR, Schneider RH, Ndich SI, Gaylord-King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C, Salerno JW, Anderson JW. Stress reduction programs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in patients with elevated blood pressure: a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systematic review and metanalysis. Curr Hypertens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Rep 2007; 9:520-8.</w:t>
      </w:r>
    </w:p>
    <w:p w:rsidR="006405D0" w:rsidRPr="006405D0" w:rsidRDefault="006405D0" w:rsidP="006405D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405D0">
        <w:rPr>
          <w:rFonts w:ascii="Arial" w:hAnsi="Arial" w:cs="Arial"/>
          <w:sz w:val="24"/>
          <w:szCs w:val="24"/>
          <w:lang w:val="en-US"/>
        </w:rPr>
        <w:t>13. Centre for Reviews and Dissemination. Undertaking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systematic reviews for research on effectiveness.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New York: University of York; 2001.</w:t>
      </w:r>
    </w:p>
    <w:p w:rsidR="006405D0" w:rsidRPr="006405D0" w:rsidRDefault="006405D0" w:rsidP="006405D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405D0">
        <w:rPr>
          <w:rFonts w:ascii="Arial" w:hAnsi="Arial" w:cs="Arial"/>
          <w:sz w:val="24"/>
          <w:szCs w:val="24"/>
          <w:lang w:val="en-US"/>
        </w:rPr>
        <w:t>14. Green S, Higgins JPT. Cochrane handbook for systematic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reviews of interventions 4.2.6. Chichester: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John Wiley and Sons; 2006.</w:t>
      </w:r>
    </w:p>
    <w:p w:rsidR="006405D0" w:rsidRPr="00AE6A82" w:rsidRDefault="006405D0" w:rsidP="006405D0">
      <w:pPr>
        <w:jc w:val="both"/>
        <w:rPr>
          <w:rFonts w:ascii="Arial" w:hAnsi="Arial" w:cs="Arial"/>
          <w:sz w:val="24"/>
          <w:szCs w:val="24"/>
          <w:lang w:val="en-US"/>
        </w:rPr>
      </w:pPr>
      <w:r w:rsidRPr="006405D0">
        <w:rPr>
          <w:rFonts w:ascii="Arial" w:hAnsi="Arial" w:cs="Arial"/>
          <w:sz w:val="24"/>
          <w:szCs w:val="24"/>
          <w:lang w:val="en-US"/>
        </w:rPr>
        <w:t>15. Bartrop RW, Luckhurst E, Lazarus L, Kiloh LG,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6405D0">
        <w:rPr>
          <w:rFonts w:ascii="Arial" w:hAnsi="Arial" w:cs="Arial"/>
          <w:sz w:val="24"/>
          <w:szCs w:val="24"/>
          <w:lang w:val="en-US"/>
        </w:rPr>
        <w:t>Penny R. Depressed lymphocyte function after bereavement.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Lancet 1977; 1:834-6.</w:t>
      </w:r>
    </w:p>
    <w:p w:rsidR="00AE6A82" w:rsidRPr="00AE6A82" w:rsidRDefault="00AE6A82" w:rsidP="00AE6A8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E6A82">
        <w:rPr>
          <w:rFonts w:ascii="Arial" w:hAnsi="Arial" w:cs="Arial"/>
          <w:sz w:val="24"/>
          <w:szCs w:val="24"/>
          <w:lang w:val="en-US"/>
        </w:rPr>
        <w:t>16. Dorian B, Garfinkel P, Brown G, Shore A, Gladman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D, Keystone E. Aberrations in lymphocyte subpopulations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and function during psychological stress.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Clin Exp Immunol 1982; 50:132-8.</w:t>
      </w:r>
    </w:p>
    <w:p w:rsidR="00AE6A82" w:rsidRPr="00AE6A82" w:rsidRDefault="00AE6A82" w:rsidP="00AE6A8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E6A82">
        <w:rPr>
          <w:rFonts w:ascii="Arial" w:hAnsi="Arial" w:cs="Arial"/>
          <w:sz w:val="24"/>
          <w:szCs w:val="24"/>
          <w:lang w:val="en-US"/>
        </w:rPr>
        <w:t>17. Rothman KJ, Greenland S. Cohort studies. In: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Rothman KJ, Greenland S, editors. Modern epidemiology.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2nd Ed. Philadelphia: Lippincott Williams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&amp; Wilkins; 1998. p. 79-92.</w:t>
      </w:r>
    </w:p>
    <w:p w:rsidR="00AE6A82" w:rsidRPr="00AE6A82" w:rsidRDefault="00AE6A82" w:rsidP="00AE6A8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E6A82">
        <w:rPr>
          <w:rFonts w:ascii="Arial" w:hAnsi="Arial" w:cs="Arial"/>
          <w:sz w:val="24"/>
          <w:szCs w:val="24"/>
          <w:lang w:val="en-US"/>
        </w:rPr>
        <w:t>18. Treiber FA, Kamarck T, Schneiderman N, Sheffield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D, Kapuku G, Taylor T. Cardiovascular reactivity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and development of preclinical and clinical disease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states. Psychosom Med 2003; 65:46-62.</w:t>
      </w:r>
    </w:p>
    <w:p w:rsidR="00AE6A82" w:rsidRPr="00AE6A82" w:rsidRDefault="00AE6A82" w:rsidP="00AE6A8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E6A82">
        <w:rPr>
          <w:rFonts w:ascii="Arial" w:hAnsi="Arial" w:cs="Arial"/>
          <w:sz w:val="24"/>
          <w:szCs w:val="24"/>
          <w:lang w:val="en-US"/>
        </w:rPr>
        <w:t>19. Rutledge T, Linden W, Paul D. Cardiovascular recovery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from acute laboratory stress: reliability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and concurrent validity. Psychosom Med 2000;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62:648-54.</w:t>
      </w:r>
    </w:p>
    <w:p w:rsidR="00AE6A82" w:rsidRPr="00AE6A82" w:rsidRDefault="00AE6A82" w:rsidP="00AE6A8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E6A82">
        <w:rPr>
          <w:rFonts w:ascii="Arial" w:hAnsi="Arial" w:cs="Arial"/>
          <w:sz w:val="24"/>
          <w:szCs w:val="24"/>
          <w:lang w:val="en-US"/>
        </w:rPr>
        <w:t>20. National Institute for Health and Clinical Excellence.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The guideline manual. Appendix D methodology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checklist: cohort studies. London: National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Institute for Health and Clinical Excellence; 2007.</w:t>
      </w:r>
    </w:p>
    <w:p w:rsidR="00AE6A82" w:rsidRPr="00AE6A82" w:rsidRDefault="00AE6A82" w:rsidP="00AE6A8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E6A82">
        <w:rPr>
          <w:rFonts w:ascii="Arial" w:hAnsi="Arial" w:cs="Arial"/>
          <w:sz w:val="24"/>
          <w:szCs w:val="24"/>
          <w:lang w:val="en-US"/>
        </w:rPr>
        <w:t>21. Matthews KA, Katholi CR, McCreath H, Whooley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MA, Williams DR, Zhu S, et al. Blood pressure reactivity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to psychological stress predicts hypertension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in the CARDIA study. Circulation 2004; 110:74-8.</w:t>
      </w:r>
    </w:p>
    <w:p w:rsidR="00AE6A82" w:rsidRPr="00AE6A82" w:rsidRDefault="00AE6A82" w:rsidP="00AE6A8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E6A82">
        <w:rPr>
          <w:rFonts w:ascii="Arial" w:hAnsi="Arial" w:cs="Arial"/>
          <w:sz w:val="24"/>
          <w:szCs w:val="24"/>
          <w:lang w:val="en-US"/>
        </w:rPr>
        <w:t>22. Menkes MS, Matthews KA, Krantz DS, Lundberg U,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Mead LA, Qaqish B, et al. Cardiovascular reactivity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to the cold pressor test as a predictor of hypertension.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Hypertension 1989; 14:524-30.</w:t>
      </w:r>
    </w:p>
    <w:p w:rsidR="00AE6A82" w:rsidRPr="00AE6A82" w:rsidRDefault="00AE6A82" w:rsidP="00AE6A8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E6A82">
        <w:rPr>
          <w:rFonts w:ascii="Arial" w:hAnsi="Arial" w:cs="Arial"/>
          <w:sz w:val="24"/>
          <w:szCs w:val="24"/>
          <w:lang w:val="en-US"/>
        </w:rPr>
        <w:t>23. Zhang J, Yu KF. What’s the relative risk? A method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of correcting the odds ratio in cohort studies of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common outcomes. JAMA 1998; 280:1690-1.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AE6A82" w:rsidRPr="00AE6A82" w:rsidRDefault="00AE6A82" w:rsidP="00AE6A8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E6A82">
        <w:rPr>
          <w:rFonts w:ascii="Arial" w:hAnsi="Arial" w:cs="Arial"/>
          <w:sz w:val="24"/>
          <w:szCs w:val="24"/>
          <w:lang w:val="en-US"/>
        </w:rPr>
        <w:lastRenderedPageBreak/>
        <w:t>24. Sutton AJ, Duval SJ, Tweedie RL, Abrams KR, Jones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DR. Empirical assessment of effect of publication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bias on meta-analyses. BMJ 2000; 320:1574-7.</w:t>
      </w:r>
    </w:p>
    <w:p w:rsidR="00AE6A82" w:rsidRPr="00AE6A82" w:rsidRDefault="00AE6A82" w:rsidP="00AE6A8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E6A82">
        <w:rPr>
          <w:rFonts w:ascii="Arial" w:hAnsi="Arial" w:cs="Arial"/>
          <w:sz w:val="24"/>
          <w:szCs w:val="24"/>
          <w:lang w:val="en-US"/>
        </w:rPr>
        <w:t>25. Steptoe A, Marmot M. Impaired cardiovascular recovery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following stress predicts 3-year increases in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blood pressure. J Hypertens 2005; 23:529-36.</w:t>
      </w:r>
    </w:p>
    <w:p w:rsidR="00AE6A82" w:rsidRPr="00AE6A82" w:rsidRDefault="00AE6A82" w:rsidP="00AE6A8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E6A82">
        <w:rPr>
          <w:rFonts w:ascii="Arial" w:hAnsi="Arial" w:cs="Arial"/>
          <w:sz w:val="24"/>
          <w:szCs w:val="24"/>
          <w:lang w:val="en-US"/>
        </w:rPr>
        <w:t>26. Markovitz JH, Raczynski JM, Wallace D, Chettur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V, Chesney MA. Cardiovascular reactivity to video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game predicts subsequent blood pressure increases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in young men: the CARDIA study. Psychosom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Med 1998; 60:186-91.</w:t>
      </w:r>
    </w:p>
    <w:p w:rsidR="00AE6A82" w:rsidRPr="00AE6A82" w:rsidRDefault="00AE6A82" w:rsidP="00AE6A8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E6A82">
        <w:rPr>
          <w:rFonts w:ascii="Arial" w:hAnsi="Arial" w:cs="Arial"/>
          <w:sz w:val="24"/>
          <w:szCs w:val="24"/>
          <w:lang w:val="en-US"/>
        </w:rPr>
        <w:t>27. Carroll D, Ring C, Hunt K, Ford G, Macintyre S.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Blood pressure reactions to stress and the prediction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of future blood pressure: effects of sex, age,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and socioeconomic position. Psychosom Med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2003; 65:1058-64.</w:t>
      </w:r>
    </w:p>
    <w:p w:rsidR="00AE6A82" w:rsidRPr="00AE6A82" w:rsidRDefault="00AE6A82" w:rsidP="00AE6A8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E6A82">
        <w:rPr>
          <w:rFonts w:ascii="Arial" w:hAnsi="Arial" w:cs="Arial"/>
          <w:sz w:val="24"/>
          <w:szCs w:val="24"/>
          <w:lang w:val="en-US"/>
        </w:rPr>
        <w:t>28. Stewart JC, France CR. Cardiovascular recovery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from stress predicts longitudinal changes in blood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pressure. Biol Psychol 2001; 58:105-20.</w:t>
      </w:r>
    </w:p>
    <w:p w:rsidR="00AE6A82" w:rsidRPr="00AE6A82" w:rsidRDefault="00AE6A82" w:rsidP="00AE6A8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E6A82">
        <w:rPr>
          <w:rFonts w:ascii="Arial" w:hAnsi="Arial" w:cs="Arial"/>
          <w:sz w:val="24"/>
          <w:szCs w:val="24"/>
          <w:lang w:val="en-US"/>
        </w:rPr>
        <w:t>29. Treiber FA, Musante L, Kapuku G, Davis C, Litaker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M, Davis H. Cardiovascular (CV) responsivity and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recovery to acute stress and future CV functioning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in youth with family histories of CV disease: a 4-year longitudinal study. Int J Psychophysiol 2001;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41:65-74.</w:t>
      </w:r>
    </w:p>
    <w:p w:rsidR="00AE6A82" w:rsidRPr="00AE6A82" w:rsidRDefault="00AE6A82" w:rsidP="00AE6A8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E6A82">
        <w:rPr>
          <w:rFonts w:ascii="Arial" w:hAnsi="Arial" w:cs="Arial"/>
          <w:sz w:val="24"/>
          <w:szCs w:val="24"/>
          <w:lang w:val="en-US"/>
        </w:rPr>
        <w:t>30. Schwartz AR, Gerin W, Davidson KW, Pickering TG,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Brosschot JF, Thayer JF, et al. Toward a causal model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of cardiovascular responses to stress and the development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of cardiovascular disease. Psychosom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Med 2003; 65:22-35.</w:t>
      </w:r>
    </w:p>
    <w:p w:rsidR="00AE6A82" w:rsidRPr="00AE6A82" w:rsidRDefault="00AE6A82" w:rsidP="00AE6A8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E6A82">
        <w:rPr>
          <w:rFonts w:ascii="Arial" w:hAnsi="Arial" w:cs="Arial"/>
          <w:sz w:val="24"/>
          <w:szCs w:val="24"/>
          <w:lang w:val="en-US"/>
        </w:rPr>
        <w:t>31. Gibbons GH. Pathobiology of hypertension. In: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Topol EJ, Califf RM, editors. Comprehensive cardiovascular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medicine. Philadelphia: Lippincott</w:t>
      </w:r>
      <w:r w:rsidR="00D25E6E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Williams &amp; Wilkins; 1998. p. 2907-18.</w:t>
      </w:r>
    </w:p>
    <w:p w:rsidR="00AE6A82" w:rsidRPr="00AE6A82" w:rsidRDefault="00AE6A82" w:rsidP="00AE6A8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E6A82">
        <w:rPr>
          <w:rFonts w:ascii="Arial" w:hAnsi="Arial" w:cs="Arial"/>
          <w:sz w:val="24"/>
          <w:szCs w:val="24"/>
          <w:lang w:val="en-US"/>
        </w:rPr>
        <w:t>32. Manuck SB. Cardiovascular reactivity in cardiovascular</w:t>
      </w:r>
      <w:r w:rsidR="00D25E6E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disease: “once more unto the breach”. Int J</w:t>
      </w:r>
      <w:r w:rsidR="00D25E6E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Behav Med 1994; 1:4-31.</w:t>
      </w:r>
    </w:p>
    <w:p w:rsidR="00AE6A82" w:rsidRPr="00AE6A82" w:rsidRDefault="00AE6A82" w:rsidP="00AE6A8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E6A82">
        <w:rPr>
          <w:rFonts w:ascii="Arial" w:hAnsi="Arial" w:cs="Arial"/>
          <w:sz w:val="24"/>
          <w:szCs w:val="24"/>
          <w:lang w:val="en-US"/>
        </w:rPr>
        <w:t>33. Mezzacappa ES, Kelsey RM, Katkin ES, Sloan RP.</w:t>
      </w:r>
      <w:r w:rsidR="00D25E6E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Vagal rebound and recovery from psychological</w:t>
      </w:r>
      <w:r w:rsidR="00D25E6E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stress. Psychosom Med 2001; 63:650-7.</w:t>
      </w:r>
    </w:p>
    <w:p w:rsidR="00AE6A82" w:rsidRPr="00AE6A82" w:rsidRDefault="00AE6A82" w:rsidP="00AE6A8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E6A82">
        <w:rPr>
          <w:rFonts w:ascii="Arial" w:hAnsi="Arial" w:cs="Arial"/>
          <w:sz w:val="24"/>
          <w:szCs w:val="24"/>
          <w:lang w:val="en-US"/>
        </w:rPr>
        <w:t>34. Ghiadoni L, Donald AE, Cropley M, Mullen MJ,</w:t>
      </w:r>
      <w:r w:rsidR="00D25E6E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Oakley G, Taylor M, et al. Mental stress induces</w:t>
      </w:r>
      <w:r w:rsidR="00703D2B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transient endothelial dysfunction in humans. Circulation</w:t>
      </w:r>
      <w:r w:rsidR="00703D2B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2000; 102:2473-8.</w:t>
      </w:r>
    </w:p>
    <w:p w:rsidR="00AE6A82" w:rsidRPr="00AE6A82" w:rsidRDefault="00AE6A82" w:rsidP="00AE6A8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E6A82">
        <w:rPr>
          <w:rFonts w:ascii="Arial" w:hAnsi="Arial" w:cs="Arial"/>
          <w:sz w:val="24"/>
          <w:szCs w:val="24"/>
          <w:lang w:val="en-US"/>
        </w:rPr>
        <w:t>35. Kop WJ, Krantz DS, Howell RH, Ferguson MA, Papademetriou</w:t>
      </w:r>
      <w:r w:rsidR="00703D2B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V, Lu D, et al. Effects of mental stress</w:t>
      </w:r>
      <w:r w:rsidR="00703D2B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on coronary epicardial vasomotion and flow velocity</w:t>
      </w:r>
      <w:r w:rsidR="00703D2B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in coronary artery disease: relationship with</w:t>
      </w:r>
      <w:r w:rsidR="00703D2B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hemodynamic stress responses. J Am Coll Cardiol</w:t>
      </w:r>
      <w:r w:rsidR="00703D2B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2001; 37:1359-66.</w:t>
      </w:r>
    </w:p>
    <w:p w:rsidR="00AE6A82" w:rsidRPr="00AE6A82" w:rsidRDefault="00AE6A82" w:rsidP="00AE6A8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E6A82">
        <w:rPr>
          <w:rFonts w:ascii="Arial" w:hAnsi="Arial" w:cs="Arial"/>
          <w:sz w:val="24"/>
          <w:szCs w:val="24"/>
          <w:lang w:val="en-US"/>
        </w:rPr>
        <w:lastRenderedPageBreak/>
        <w:t>36. Lewthwaite J, Owen N, Coates A, Henderson B,</w:t>
      </w:r>
      <w:r w:rsidR="00703D2B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Steptoe A. Circulating human heat shock protein</w:t>
      </w:r>
      <w:r w:rsidR="00703D2B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60 in the plasma of British civil servants: relationship</w:t>
      </w:r>
      <w:r w:rsidR="00703D2B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to physiological and psychosocial stress. Circulation</w:t>
      </w:r>
      <w:r w:rsidR="00703D2B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2002; 106:196-201.</w:t>
      </w:r>
    </w:p>
    <w:p w:rsidR="00AE6A82" w:rsidRPr="00AE6A82" w:rsidRDefault="00AE6A82" w:rsidP="00AE6A8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E6A82">
        <w:rPr>
          <w:rFonts w:ascii="Arial" w:hAnsi="Arial" w:cs="Arial"/>
          <w:sz w:val="24"/>
          <w:szCs w:val="24"/>
          <w:lang w:val="en-US"/>
        </w:rPr>
        <w:t>37. von Kanel R, Mills PJ, Fainman C, Dimsdale JE. Effects</w:t>
      </w:r>
      <w:r w:rsidR="00703D2B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of psychological stress and psychiatric disorders</w:t>
      </w:r>
      <w:r w:rsidR="00703D2B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on blood coagulation and fibrinolysis: a</w:t>
      </w:r>
      <w:r w:rsidR="00703D2B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biobehavioral pathway to coronary artery disease?</w:t>
      </w:r>
      <w:r w:rsidR="00703D2B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Psychosom Med 2001; 63:531-44.</w:t>
      </w:r>
    </w:p>
    <w:p w:rsidR="00AE6A82" w:rsidRPr="00AE6A82" w:rsidRDefault="00AE6A82" w:rsidP="00AE6A8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E6A82">
        <w:rPr>
          <w:rFonts w:ascii="Arial" w:hAnsi="Arial" w:cs="Arial"/>
          <w:sz w:val="24"/>
          <w:szCs w:val="24"/>
          <w:lang w:val="en-US"/>
        </w:rPr>
        <w:t>38. Brunner E, Davey Smith G, Marmot M, Canner R,</w:t>
      </w:r>
      <w:r w:rsidR="00703D2B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Beksinska M, O’Brien J. Childhood social circumstances</w:t>
      </w:r>
      <w:r w:rsidR="00703D2B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and psychosocial and behavioural factors</w:t>
      </w:r>
      <w:r w:rsidR="00703D2B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as determinants of plasma fibrinogen. Lancet</w:t>
      </w:r>
      <w:r w:rsidR="00703D2B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1996; 347:1008-13.</w:t>
      </w:r>
    </w:p>
    <w:p w:rsidR="00AE6A82" w:rsidRPr="00AE6A82" w:rsidRDefault="00AE6A82" w:rsidP="00AE6A8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E6A82">
        <w:rPr>
          <w:rFonts w:ascii="Arial" w:hAnsi="Arial" w:cs="Arial"/>
          <w:sz w:val="24"/>
          <w:szCs w:val="24"/>
          <w:lang w:val="en-US"/>
        </w:rPr>
        <w:t>39. Schuler JL, O’Brien WH. Cardiovascular recovery</w:t>
      </w:r>
      <w:r w:rsidR="00703D2B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from stress and hypertension risk factors: a metaanalytic</w:t>
      </w:r>
      <w:r w:rsidR="00703D2B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review. Psychophysiology 1997; 34:649-59.</w:t>
      </w:r>
    </w:p>
    <w:p w:rsidR="00AE6A82" w:rsidRPr="00AE6A82" w:rsidRDefault="00AE6A82" w:rsidP="00AE6A8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E6A82">
        <w:rPr>
          <w:rFonts w:ascii="Arial" w:hAnsi="Arial" w:cs="Arial"/>
          <w:sz w:val="24"/>
          <w:szCs w:val="24"/>
          <w:lang w:val="en-US"/>
        </w:rPr>
        <w:t>40. Altman DG. Designing research. In: Altman DG,</w:t>
      </w:r>
      <w:r w:rsidR="00703D2B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editor. Practical statistics for medical research.</w:t>
      </w:r>
      <w:r w:rsidR="00703D2B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London: Chapman &amp; Hall; 1991. p. 74-106.</w:t>
      </w:r>
    </w:p>
    <w:p w:rsidR="00AE6A82" w:rsidRPr="00AE6A82" w:rsidRDefault="00AE6A82" w:rsidP="00AE6A8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E6A82">
        <w:rPr>
          <w:rFonts w:ascii="Arial" w:hAnsi="Arial" w:cs="Arial"/>
          <w:sz w:val="24"/>
          <w:szCs w:val="24"/>
          <w:lang w:val="en-US"/>
        </w:rPr>
        <w:t>41. Higgins JP, Thompson SG, Deeks JJ, Altman DG.</w:t>
      </w:r>
      <w:r w:rsidR="008A30A5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Measuring inconsistency in meta-analyses. BMJ</w:t>
      </w:r>
      <w:r w:rsidR="008A30A5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2003; 327:557-60.</w:t>
      </w:r>
    </w:p>
    <w:p w:rsidR="00AE6A82" w:rsidRPr="00AE6A82" w:rsidRDefault="00AE6A82" w:rsidP="00AE6A82">
      <w:pPr>
        <w:jc w:val="both"/>
        <w:rPr>
          <w:rFonts w:ascii="Arial" w:hAnsi="Arial" w:cs="Arial"/>
          <w:sz w:val="24"/>
          <w:szCs w:val="24"/>
        </w:rPr>
      </w:pPr>
      <w:r w:rsidRPr="00AE6A82">
        <w:rPr>
          <w:rFonts w:ascii="Arial" w:hAnsi="Arial" w:cs="Arial"/>
          <w:sz w:val="24"/>
          <w:szCs w:val="24"/>
          <w:lang w:val="en-US"/>
        </w:rPr>
        <w:t>42. Sterne JA, Egger M, Smith GD. Systematic reviews</w:t>
      </w:r>
      <w:r w:rsidR="008A30A5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in health care: Investigating and dealing with publication</w:t>
      </w:r>
      <w:r w:rsidR="008A30A5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 xml:space="preserve">and other biases in meta-analysis. </w:t>
      </w:r>
      <w:r w:rsidRPr="00AE6A82">
        <w:rPr>
          <w:rFonts w:ascii="Arial" w:hAnsi="Arial" w:cs="Arial"/>
          <w:sz w:val="24"/>
          <w:szCs w:val="24"/>
        </w:rPr>
        <w:t>BMJ</w:t>
      </w:r>
      <w:r w:rsidR="008A30A5">
        <w:rPr>
          <w:rFonts w:ascii="Arial" w:hAnsi="Arial" w:cs="Arial"/>
          <w:sz w:val="24"/>
          <w:szCs w:val="24"/>
        </w:rPr>
        <w:t xml:space="preserve"> </w:t>
      </w:r>
      <w:r w:rsidRPr="00AE6A82">
        <w:rPr>
          <w:rFonts w:ascii="Arial" w:hAnsi="Arial" w:cs="Arial"/>
          <w:sz w:val="24"/>
          <w:szCs w:val="24"/>
        </w:rPr>
        <w:t>2001; 323:101-5.</w:t>
      </w:r>
    </w:p>
    <w:p w:rsidR="00AE6A82" w:rsidRPr="00AE6A82" w:rsidRDefault="00AE6A82" w:rsidP="00AE6A8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8A30A5">
        <w:rPr>
          <w:rFonts w:ascii="Arial" w:hAnsi="Arial" w:cs="Arial"/>
          <w:sz w:val="24"/>
          <w:szCs w:val="24"/>
          <w:lang w:val="en-US"/>
        </w:rPr>
        <w:t>43. Borghi C, Veronesi M, Bacchelli S, Esposti DD,</w:t>
      </w:r>
      <w:r w:rsidR="008A30A5" w:rsidRPr="008A30A5">
        <w:rPr>
          <w:rFonts w:ascii="Arial" w:hAnsi="Arial" w:cs="Arial"/>
          <w:sz w:val="24"/>
          <w:szCs w:val="24"/>
          <w:lang w:val="en-US"/>
        </w:rPr>
        <w:t xml:space="preserve"> </w:t>
      </w:r>
      <w:r w:rsidRPr="008A30A5">
        <w:rPr>
          <w:rFonts w:ascii="Arial" w:hAnsi="Arial" w:cs="Arial"/>
          <w:sz w:val="24"/>
          <w:szCs w:val="24"/>
          <w:lang w:val="en-US"/>
        </w:rPr>
        <w:t>Cosentino E, Ambrosioni E. Serum cholesterol</w:t>
      </w:r>
      <w:r w:rsidR="008A30A5" w:rsidRPr="008A30A5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levels, blood pressure response to stress and incidence</w:t>
      </w:r>
      <w:r w:rsidR="008A30A5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of stable hypertension in young subjects</w:t>
      </w:r>
      <w:r w:rsidR="008A30A5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with high normal blood pressure. J Hypertens</w:t>
      </w:r>
      <w:r w:rsidR="008A30A5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2004; 22:265-72.</w:t>
      </w:r>
    </w:p>
    <w:p w:rsidR="00AE6A82" w:rsidRPr="006405D0" w:rsidRDefault="00AE6A82" w:rsidP="00AE6A82">
      <w:pPr>
        <w:jc w:val="both"/>
        <w:rPr>
          <w:rFonts w:ascii="Arial" w:hAnsi="Arial" w:cs="Arial"/>
          <w:sz w:val="24"/>
          <w:szCs w:val="24"/>
          <w:lang w:val="en-US"/>
        </w:rPr>
      </w:pPr>
      <w:r w:rsidRPr="00AE6A82">
        <w:rPr>
          <w:rFonts w:ascii="Arial" w:hAnsi="Arial" w:cs="Arial"/>
          <w:sz w:val="24"/>
          <w:szCs w:val="24"/>
          <w:lang w:val="en-US"/>
        </w:rPr>
        <w:t>44. Carroll D, Smith GD, Shipley MJ, Steptoe A, Brunner</w:t>
      </w:r>
      <w:r w:rsidR="008A30A5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EJ, Marmot MG. Blood pressure reactions to acute</w:t>
      </w:r>
      <w:r w:rsidR="008A30A5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psychological stress and future blood pressure</w:t>
      </w:r>
      <w:r w:rsidR="008A30A5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  <w:lang w:val="en-US"/>
        </w:rPr>
        <w:t>status: a 10-year follow-up of men in the Whitehall</w:t>
      </w:r>
      <w:r w:rsidR="008A30A5">
        <w:rPr>
          <w:rFonts w:ascii="Arial" w:hAnsi="Arial" w:cs="Arial"/>
          <w:sz w:val="24"/>
          <w:szCs w:val="24"/>
          <w:lang w:val="en-US"/>
        </w:rPr>
        <w:t xml:space="preserve"> </w:t>
      </w:r>
      <w:r w:rsidRPr="00AE6A82">
        <w:rPr>
          <w:rFonts w:ascii="Arial" w:hAnsi="Arial" w:cs="Arial"/>
          <w:sz w:val="24"/>
          <w:szCs w:val="24"/>
        </w:rPr>
        <w:t>II study. Psychosom Med 2001; 63:737-43.</w:t>
      </w:r>
    </w:p>
    <w:sectPr w:rsidR="00AE6A82" w:rsidRPr="006405D0" w:rsidSect="007B6B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49C" w:rsidRDefault="00DE049C" w:rsidP="00174FE2">
      <w:pPr>
        <w:spacing w:after="0" w:line="240" w:lineRule="auto"/>
      </w:pPr>
      <w:r>
        <w:separator/>
      </w:r>
    </w:p>
  </w:endnote>
  <w:endnote w:type="continuationSeparator" w:id="0">
    <w:p w:rsidR="00DE049C" w:rsidRDefault="00DE049C" w:rsidP="00174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Medium">
    <w:altName w:val="Franklin Gothic Medium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49C" w:rsidRDefault="00DE049C" w:rsidP="00174FE2">
      <w:pPr>
        <w:spacing w:after="0" w:line="240" w:lineRule="auto"/>
      </w:pPr>
      <w:r>
        <w:separator/>
      </w:r>
    </w:p>
  </w:footnote>
  <w:footnote w:type="continuationSeparator" w:id="0">
    <w:p w:rsidR="00DE049C" w:rsidRDefault="00DE049C" w:rsidP="00174FE2">
      <w:pPr>
        <w:spacing w:after="0" w:line="240" w:lineRule="auto"/>
      </w:pPr>
      <w:r>
        <w:continuationSeparator/>
      </w:r>
    </w:p>
  </w:footnote>
  <w:footnote w:id="1">
    <w:p w:rsidR="00174FE2" w:rsidRPr="00E83045" w:rsidRDefault="00174FE2">
      <w:pPr>
        <w:pStyle w:val="Textodenotaderodap"/>
        <w:rPr>
          <w:rFonts w:cstheme="minorHAnsi"/>
        </w:rPr>
      </w:pPr>
      <w:r w:rsidRPr="00E83045">
        <w:rPr>
          <w:rStyle w:val="Refdenotaderodap"/>
          <w:rFonts w:cstheme="minorHAnsi"/>
        </w:rPr>
        <w:footnoteRef/>
      </w:r>
      <w:r w:rsidRPr="00E83045">
        <w:rPr>
          <w:rFonts w:cstheme="minorHAnsi"/>
        </w:rPr>
        <w:t xml:space="preserve"> Publicado originalmente nos Cadernos de Saúde Pública, Rio de Janeiro, 25(4):715-726, abr, 2009. Ao final se apresenta complemento relativo a estudos posteriores sobre a temática.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37CD"/>
    <w:rsid w:val="00062897"/>
    <w:rsid w:val="000637CD"/>
    <w:rsid w:val="00110EA0"/>
    <w:rsid w:val="00174FE2"/>
    <w:rsid w:val="0025611D"/>
    <w:rsid w:val="0025636E"/>
    <w:rsid w:val="006405D0"/>
    <w:rsid w:val="00703D2B"/>
    <w:rsid w:val="00717BBE"/>
    <w:rsid w:val="007B6B1C"/>
    <w:rsid w:val="008A30A5"/>
    <w:rsid w:val="00904DE3"/>
    <w:rsid w:val="009E01C9"/>
    <w:rsid w:val="00AE6A82"/>
    <w:rsid w:val="00B112ED"/>
    <w:rsid w:val="00BA5967"/>
    <w:rsid w:val="00CA5407"/>
    <w:rsid w:val="00D25E6E"/>
    <w:rsid w:val="00DE049C"/>
    <w:rsid w:val="00E83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6B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10EA0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customStyle="1" w:styleId="Pa18">
    <w:name w:val="Pa18"/>
    <w:basedOn w:val="Default"/>
    <w:next w:val="Default"/>
    <w:uiPriority w:val="99"/>
    <w:rsid w:val="00110EA0"/>
    <w:pPr>
      <w:spacing w:line="181" w:lineRule="atLeast"/>
    </w:pPr>
    <w:rPr>
      <w:rFonts w:cstheme="minorBidi"/>
      <w:color w:val="auto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4FE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4FE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174F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3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F2F0C-8179-4595-9630-DFF28628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3971</Words>
  <Characters>21449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Fabiano</cp:lastModifiedBy>
  <cp:revision>13</cp:revision>
  <dcterms:created xsi:type="dcterms:W3CDTF">2012-11-25T22:43:00Z</dcterms:created>
  <dcterms:modified xsi:type="dcterms:W3CDTF">2012-11-27T01:57:00Z</dcterms:modified>
</cp:coreProperties>
</file>